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A97" w:rsidRDefault="0067560B">
      <w:r>
        <w:rPr>
          <w:noProof/>
          <w:lang w:eastAsia="ru-RU"/>
        </w:rPr>
        <w:drawing>
          <wp:inline distT="0" distB="0" distL="0" distR="0">
            <wp:extent cx="5934075" cy="3962400"/>
            <wp:effectExtent l="19050" t="0" r="9525" b="0"/>
            <wp:docPr id="1" name="Рисунок 1" descr="C:\Users\1\Desktop\подрост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дросто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60B" w:rsidRPr="0067560B" w:rsidRDefault="0067560B" w:rsidP="00675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7560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Подросток не выходит из комнаты, ни с кем не </w:t>
      </w:r>
      <w:proofErr w:type="gramStart"/>
      <w:r w:rsidRPr="0067560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общается и вы переживаете</w:t>
      </w:r>
      <w:proofErr w:type="gramEnd"/>
      <w:r w:rsidRPr="0067560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 Разбираемся, как выстроить с ним диалог, и что делать, если ничего не помогает.</w:t>
      </w:r>
      <w:r w:rsidRPr="0067560B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67560B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Взрослея, ребенок все реже проводит время с родителями: у него появляются свои интересы, друзья и дела. И это нормально и даже здорово, ведь задача подросткового возраста — сепарация. Но что делать, если вы понимаете, что теряете контакт с ребенком окончательно? Он отказывается с вами разговаривать, все время проводит в комнате и отказывается общаться с вами?</w:t>
      </w:r>
      <w:r w:rsidRPr="0067560B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67560B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Попробуйте определиться с причиной такой замкнутости. Ребенок вообще не хочет выходить из квартиры и ни с кем не общается? Или у него есть круг друзей, кружки, школа, а по вечерам он просто хочет побыть один? Если первый вариант — есть, о чем беспокоиться. Возможно, в данном случае придется обратиться за помощью к специалисту.</w:t>
      </w:r>
      <w:r w:rsidRPr="0067560B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67560B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Если же подросток приходит после учебного дня, репетиторов и общения с друзьями и закрывается в комнате, вас не должно это пугать или расстраивать. Каждому из нас хочется побыть в одиночестве, «зарядить батарейки». Вспомните, как вам, наверное, хотелось побыть одному, пока дети были маленькими и повсюду ходили за вами? Вот и ваш ребенок сейчас чувствует то же самое. Соблюдайте его личные границы и не давите.</w:t>
      </w:r>
      <w:r w:rsidRPr="0067560B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67560B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Вы можете проявить заботу: заварить теплый чай, предложить (не настойчиво позвать!) поужинать вместе, просто спросить, чем вы можете помочь. Говорите «</w:t>
      </w:r>
      <w:proofErr w:type="spellStart"/>
      <w:proofErr w:type="gramStart"/>
      <w:r w:rsidRPr="0067560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я-сообщениями</w:t>
      </w:r>
      <w:proofErr w:type="spellEnd"/>
      <w:proofErr w:type="gramEnd"/>
      <w:r w:rsidRPr="0067560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», ни в коем случае не обвиняйте ребенка: «Я переживаю, что мы почти перестали разговаривать. Мне бы хотелось проводить с тобой больше времени. Как считаешь, у тебя получится найти несколько часов в неделю, чтобы мы могли выбраться куда-то вдвоем или втроем?»</w:t>
      </w:r>
      <w:r w:rsidRPr="0067560B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67560B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 xml:space="preserve">Поинтересоваться мнение ребенка здесь очень важно. Возможно, он и не </w:t>
      </w:r>
      <w:proofErr w:type="gramStart"/>
      <w:r w:rsidRPr="0067560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против</w:t>
      </w:r>
      <w:proofErr w:type="gramEnd"/>
      <w:r w:rsidRPr="0067560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с </w:t>
      </w:r>
      <w:r w:rsidRPr="0067560B">
        <w:rPr>
          <w:rFonts w:ascii="Arial" w:eastAsia="Times New Roman" w:hAnsi="Arial" w:cs="Arial"/>
          <w:color w:val="2C2D2E"/>
          <w:sz w:val="23"/>
          <w:szCs w:val="23"/>
          <w:lang w:eastAsia="ru-RU"/>
        </w:rPr>
        <w:lastRenderedPageBreak/>
        <w:t>вами поговорить и даже чем-то поделиться, но боится, что вы начнете осуждать, расспрашивать про школу и экзамены и влезать в его личную жизнь.</w:t>
      </w:r>
      <w:r w:rsidRPr="0067560B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67560B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 xml:space="preserve">Не забывайте также, что подросток очень остро и эмоционально воспринимает все происходящее вокруг. За день он может переживать целый спектр разных чувств: смеяться с лучшей подругой над классным видео, а потом поссориться с парнем, разозлиться </w:t>
      </w:r>
      <w:proofErr w:type="gramStart"/>
      <w:r w:rsidRPr="0067560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из-за</w:t>
      </w:r>
      <w:proofErr w:type="gramEnd"/>
      <w:r w:rsidRPr="0067560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сложной контрольной, а потом восхититься новым фильмом. Поскольку психика в этом возрасте еще не сформирована до конца, «переваривать» все эти эмоции не так уж просто. Желание побыть в тишине и одиночестве может быть и обычным способом прожить все, что произошло за день.</w:t>
      </w:r>
      <w:r w:rsidRPr="0067560B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67560B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Не надо обижаться, злиться и манипулировать чувствами ребенка. И не забывайте, что в ваших отношениях взрослый — это вы. Если вы понимаете, что поведение ребенка резко изменилось и вам происходящее кажется странным, не бойтесь обратиться к психологу — сначала самостоятельно, а потом и вместе с подростком.</w:t>
      </w:r>
    </w:p>
    <w:p w:rsidR="0067560B" w:rsidRPr="0067560B" w:rsidRDefault="0067560B" w:rsidP="00675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7560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67560B" w:rsidRDefault="0067560B"/>
    <w:sectPr w:rsidR="0067560B" w:rsidSect="00C1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60B"/>
    <w:rsid w:val="0067560B"/>
    <w:rsid w:val="00C1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6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7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2022-10-10T06:34:00Z</dcterms:created>
  <dcterms:modified xsi:type="dcterms:W3CDTF">2022-10-10T06:36:00Z</dcterms:modified>
</cp:coreProperties>
</file>