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FF" w:rsidRPr="001030FF" w:rsidRDefault="001030FF" w:rsidP="001030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Школьная служба примирения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(посредничество при разрешении конфликтов в ОО)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структурное подразделение образовательной организации;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объединение обучающихся, педагогов и других участников образовательного процесса.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 службы примирения зафиксирована в документах, утвержденных руководителем образовательной организации – Приказ о создании ШСП, Положение о службе примирения, иные локальные акты.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Школьная Служба Примирения (ШСП)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служба, осуществляющая работу с конфликтными ситуациями, возникающими внутри школы. 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 ШСП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Задачи ШСП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Проведение примирительных программ для участников школьных    конфликтов и ситуаций криминального характера.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Обучение школьников методам урегулирования конфликтов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Требования к ШСП: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Участники конфликта признают своё участие в конфликте.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Стороны не употребляют наркотические вещества и психически здоровы.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Сторонам более 10 лет.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Информация о конфликте не передавалась (и не будет передана) в другие структуры: классное собрание, педсовет, совет по профилактике и др.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 времени конфликта прошло не более 1-2 месяцев (в противном случае пережитые чувства стираются)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67A75" w:rsidRDefault="001030FF" w:rsidP="00103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Концепция Службы примирения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</w:p>
    <w:p w:rsidR="001030FF" w:rsidRPr="001030FF" w:rsidRDefault="00D67A75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1030FF"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Конфликт должен быть </w:t>
      </w:r>
      <w:r w:rsidR="001030FF"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разрешен его непосредственными участниками</w:t>
      </w:r>
      <w:r w:rsidR="001030FF"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поскольку только они смогут найти лучшее решение. И если они приняли на себя ответственность за решение, то наверняка его выполнят и больше не попадут в подобную ситуацию.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Профилактический подход к организации ШСП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ШСП призвана декриминализовать подростковую среду, содействовать устранению причин противоправного поведения школьников. В этом случае она работает в единой системе с советом профилактики, социальным педагогом, психологом и другими школьными специалистами, занимающимися проблемами отклоняющегося </w:t>
      </w:r>
      <w:proofErr w:type="gramStart"/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поведения,  становится</w:t>
      </w:r>
      <w:proofErr w:type="gramEnd"/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частью административной системы школы и подчиняется школьной администрации.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0EC7" w:rsidRDefault="001030FF" w:rsidP="00103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50EC7" w:rsidRDefault="00A50EC7" w:rsidP="00103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Модель </w:t>
      </w:r>
      <w:proofErr w:type="gramStart"/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ШСП :</w:t>
      </w:r>
      <w:proofErr w:type="gramEnd"/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Включенность ОО в процесс введения ФГОС начального, основного общего образования;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Разделение идеологии медиативного подхода в разрешении конфликтов не менее чем 20% членов педагогического коллектива;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Разработанность программ курсов внеурочной деятельность по развитию навыков конструктивной коммуникации; навыков работы в команде; программ развития проектной культуры; программ развития правовой культуры подростков, педагогов, родителей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подготовленность кадрового ресурса из числа педагогов, родителей, детей;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разделение администрацией образовательного учреждения идеологии медиативного подхода в разрешении школьных конфликтов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30FF" w:rsidRDefault="001030FF" w:rsidP="00A50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Правовая основа организации школьных служб примирения в образовательных </w:t>
      </w:r>
      <w:proofErr w:type="spellStart"/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организациях</w:t>
      </w:r>
      <w:r w:rsidR="00A50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ю</w:t>
      </w:r>
      <w:proofErr w:type="spellEnd"/>
    </w:p>
    <w:p w:rsidR="00A50EC7" w:rsidRPr="001030FF" w:rsidRDefault="00A50EC7" w:rsidP="00A50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030FF" w:rsidRPr="00A50EC7" w:rsidRDefault="001030FF" w:rsidP="001030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A50EC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Международные нормы права: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Конвенция ООН о правах ребенка;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Минимальные стандартные правила ООН, касающиеся отправления правосудия в отношении несовершеннолетних (Пекинские правила) от 10 декабря 1985 года;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Руководящие принципы ООН для предупреждения преступности среди несовершеннолетних (Эр-</w:t>
      </w:r>
      <w:proofErr w:type="spellStart"/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Риядские</w:t>
      </w:r>
      <w:proofErr w:type="spellEnd"/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руководящие принципы) от 14 декабря 1990 года;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Руководство ООН по вопросам эффективной посреднической деятельности, сентябрь 2012 года.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1030FF" w:rsidRPr="00A50EC7" w:rsidRDefault="001030FF" w:rsidP="001030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A50EC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Законодательство Российской Федерации в сфере медиации: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Федеральный закон от 24 июня 1999 года № 120-ФЗ «Об основах системы профилактики безнадзорности и правонарушений несовершеннолетних»;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Указ Президента Российской Федерации от 01 июня 2012 года № 761 «О Национальной стратегии действий в интересах детей на 2012 - 2017 годы»;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Распоряжение Правительства Российской Федерации от 30 июля 2014 года № 1430-р 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Распоряжение Правительства Российской Федерации от 29 мая 2015 года № 996-р «Об утверждении Стратегии развития воспитания в Российской Федерации на период до 2025 </w:t>
      </w:r>
      <w:proofErr w:type="gramStart"/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гг..</w:t>
      </w:r>
      <w:proofErr w:type="gramEnd"/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Приказ Министерства образования и науки Российской Федерации от 17 _мая 2012 г. № 413 «Об утверждении Федерального государственного образовательного стандарта среднего (полного) общего образования»;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Приказ Министерства труда и социальной защиты Российской Федерации от 15 декабря 2014 г. № 1041н «Об утверждении профессионального стандарта "Специалист в области медиации (медиатор)"»;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Стандарты восстановительной медиации, разработаны и утверждены Всероссийской ассоциацией восстановительной медиации 17 февраля 2009 года.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Этапы внедрения ШСП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ПЕРВЫЙ ЭТАП – диагностический (выявление конфликтов, анкетирование педагогов и школьников в случае отдельного образовательного учреждения). Для этой цели должны быть организованы семинар или совещание, в которых примут участие представители органов управления образованием, комиссии по делам несовершеннолетних и др. В случае выявления актуальности предложенной проблемы можно принять решение об организации служб примирения на базе образовательных учреждений;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ВТОРОЙ ЭТАП – организационный (формирование группы учителей, социальных педагогов, школьных психологов, администраторов с целью последующего их обучения). Школьная медиация - это серьезная педагогическая программа, требующая слаженной работы педагогов, администрации образовательных учреждений, обучающихся, и, конечно, специалистов: педагогов-медиаторов и тренеров-медиаторов.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ТРЕТИЙ ЭТАП – учебно-методический (обучение администраторов, педагогов навыкам ведения переговоров и отбора случаев для процедуры медиации).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ЧЕТВЕРТЫЙ ЭТАП – инновационный (внедрение медиации в школе, начало работы школьной службы примирения). Включает в себя период создания нормативно-правовой базы данного учреждения по организации (ознакомление с нормативно-правовыми актами федерального значения, разработка и утверждение положения о работе школьной службы примирения, должностные обязанности ведущих программ примирения, куратора).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30FF" w:rsidRPr="001030FF" w:rsidRDefault="001030FF" w:rsidP="00103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службах примирения образовательных учреждений медиаторами (при условии прохождения специальной подготовки по медиации) могут быть:</w:t>
      </w:r>
    </w:p>
    <w:p w:rsidR="001030FF" w:rsidRPr="001030FF" w:rsidRDefault="001030FF" w:rsidP="00103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обучающиеся;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педагогические работники образовательного учреждения;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иные взрослые (родитель, сотрудник общественной или государственной организации, или иной взрослый) по согласованию с администрацией образовательного учреждения.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Ситуации, в которых возможно использование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школьных служб примирения: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Случаи, близкие к криминальным.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Конфликты детей внутри класса и между группами детей.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Конфликты между учителем и учащимся.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Случаи, когда конфликт детей приводит к конфликту родителей.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Случаи отвержения детей в классе.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gramStart"/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разрушенными отношениями в коллективе (классе).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Виды восстановительных программ в образовательной организации: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Медиация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Круги сообщества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программа, </w:t>
      </w:r>
      <w:proofErr w:type="gramStart"/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работающая  с</w:t>
      </w:r>
      <w:proofErr w:type="gramEnd"/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групповыми конфликтами, ситуациями изгоев, для поддержки пострадавших и пр.  В ходе нее участники обсуждают свои </w:t>
      </w:r>
      <w:proofErr w:type="gramStart"/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ценности  и</w:t>
      </w:r>
      <w:proofErr w:type="gramEnd"/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вместе ищут решение.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Школьная конференция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это процесс, который стремится восстановить ущерб, причиненный отношениям внутри сообщества в результате инцидента, включающего в себя антиобщественное поведение. Этот процесс позволяет всем участникам встретиться и достигнуть большего взаимопонимания относительно воздействия и причин произошедшего, а также предпочтительного исхода. Обычно сюда вовлечены один или несколько пострадавших, их родители/опекуны и один или несколько лиц, причинивших ущерб, с их родителями/опекунами.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Семейная конференция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программа, когда в проблемную ситуацию вовлечена семья ребенка. Основа семейной конференции - это передача семье ответственности за разработку плана по выходу из проблемной ситуации и организация условий для выработки семьей этого плана.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Критерии, при кот</w:t>
      </w:r>
      <w:r w:rsidR="00D67A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орых конфликтная ситуация</w:t>
      </w:r>
      <w:r w:rsidR="00D67A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может</w:t>
      </w: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быть рассмотрена службой</w:t>
      </w:r>
      <w:r w:rsidR="00A50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="00A50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примирния</w:t>
      </w:r>
      <w:proofErr w:type="spellEnd"/>
      <w:r w:rsidR="00A50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конфликт, его стороны известны и не отрицают свою причастность;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Стороны не употребляют наркотические вещества и психически здоровы;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находятся в состоянии алкогольного опьянения;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желательно, чтобы информация о ситуации не передавалась в другие структуры (педсовет, совет по профилактике, обсуждение на классном часе и т.п.).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 времени конфликтной ситуации прошло не более 1-2 месяцев, поскольку иначе пережитые чувства начинают стираться.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рекомендуется брать ситуацию в тот же день, когда она произошла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30FF" w:rsidRPr="001030FF" w:rsidRDefault="001030FF" w:rsidP="00103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Программа примирения: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является уникальным средством для всех случаев;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является воспитательным средством (тем более, после того, как все остальные уже были опробованы) – хотя определенные воспитательные эффекты обычно наблюдаются;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 может гарантировать изменения человека, тем более за один-два дня;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1030F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может эффективно работать без связи с учителями, родителями и другим окружением подростков.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030FF" w:rsidRPr="001030FF" w:rsidRDefault="001030FF" w:rsidP="001030F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дает ШСП образовательной организации</w:t>
      </w:r>
      <w:r w:rsidR="00A50E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?</w:t>
      </w:r>
    </w:p>
    <w:p w:rsidR="001030FF" w:rsidRPr="001030FF" w:rsidRDefault="001030FF" w:rsidP="001030F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50EC7" w:rsidRPr="00A50EC7" w:rsidRDefault="001030FF" w:rsidP="00611EA5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Arial" w:hAnsi="Arial" w:cs="Arial"/>
          <w:color w:val="181818"/>
          <w:sz w:val="21"/>
          <w:szCs w:val="21"/>
        </w:rPr>
      </w:pPr>
      <w:r w:rsidRPr="00A50EC7">
        <w:rPr>
          <w:color w:val="181818"/>
          <w:sz w:val="28"/>
          <w:szCs w:val="28"/>
        </w:rPr>
        <w:t>Появляется возможность конструктивно управлять школьными конфликтами.</w:t>
      </w:r>
      <w:r w:rsidR="00A50EC7" w:rsidRPr="00A50EC7">
        <w:rPr>
          <w:color w:val="181818"/>
          <w:sz w:val="28"/>
          <w:szCs w:val="28"/>
        </w:rPr>
        <w:t xml:space="preserve"> </w:t>
      </w:r>
      <w:r w:rsidRPr="00A50EC7">
        <w:rPr>
          <w:color w:val="181818"/>
          <w:sz w:val="28"/>
          <w:szCs w:val="28"/>
        </w:rPr>
        <w:t>Конфликты используются в качестве воспитательной ситуации, которая при правильной организации может помочь развитию школьников.</w:t>
      </w:r>
    </w:p>
    <w:p w:rsidR="00A50EC7" w:rsidRPr="00A50EC7" w:rsidRDefault="001030FF" w:rsidP="002E5A2C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Arial" w:hAnsi="Arial" w:cs="Arial"/>
          <w:color w:val="181818"/>
          <w:sz w:val="21"/>
          <w:szCs w:val="21"/>
        </w:rPr>
      </w:pPr>
      <w:r w:rsidRPr="00A50EC7">
        <w:rPr>
          <w:color w:val="181818"/>
          <w:sz w:val="28"/>
          <w:szCs w:val="28"/>
        </w:rPr>
        <w:t xml:space="preserve">Происходит восстановление душевного равновесия в ходе «кругов сообщества», применяемых для работы с профессиональным выгоранием педагогов.  </w:t>
      </w:r>
    </w:p>
    <w:p w:rsidR="00A50EC7" w:rsidRPr="00A50EC7" w:rsidRDefault="001030FF" w:rsidP="00237369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Arial" w:hAnsi="Arial" w:cs="Arial"/>
          <w:color w:val="181818"/>
          <w:sz w:val="21"/>
          <w:szCs w:val="21"/>
        </w:rPr>
      </w:pPr>
      <w:r w:rsidRPr="00A50EC7">
        <w:rPr>
          <w:color w:val="181818"/>
          <w:sz w:val="28"/>
          <w:szCs w:val="28"/>
        </w:rPr>
        <w:t>Приобретаются новые знания и практические навыки в области примирения, выстраивания межличностных отношений в детской и детско-взрослой среде, происходит развитие методов и форм гражданского образования и воспитания, социализации школьников.</w:t>
      </w:r>
    </w:p>
    <w:p w:rsidR="001030FF" w:rsidRPr="00A50EC7" w:rsidRDefault="001030FF" w:rsidP="00237369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Arial" w:hAnsi="Arial" w:cs="Arial"/>
          <w:color w:val="181818"/>
          <w:sz w:val="21"/>
          <w:szCs w:val="21"/>
        </w:rPr>
      </w:pPr>
      <w:r w:rsidRPr="00A50EC7">
        <w:rPr>
          <w:color w:val="181818"/>
          <w:sz w:val="28"/>
          <w:szCs w:val="28"/>
        </w:rPr>
        <w:t>Осваиваются новые педагогические инструменты для разрешения трудных ситуаций и конфликтов.</w:t>
      </w:r>
    </w:p>
    <w:p w:rsidR="001030FF" w:rsidRPr="001030FF" w:rsidRDefault="001030FF" w:rsidP="001030F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Эффекты работы ШСП: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Просветительский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распространение идей ненасилия, культуры диалога, толерантности, восстановительного подхода, мирного разрешения конфликтов, роли службы.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Развивающий 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навыки конструктивного диалога, умение видеть и слышать другого, учитывать его интересы, навык грамотного взаимодействия с «партнером по конфликту». Способности договариваться.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Воспитательный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ответственности, собственного достоинства, сплоченности коллектива, толерантности.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Реабилитационный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восстановление разрушенных отношений, доверия, самооценки, социального статуса.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Профилактический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прогулов, неуспеваемости, суицидов, употребления ПАВ, правонарушений, «</w:t>
      </w:r>
      <w:proofErr w:type="spellStart"/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психосоматики</w:t>
      </w:r>
      <w:proofErr w:type="spellEnd"/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и других </w:t>
      </w:r>
      <w:proofErr w:type="spellStart"/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дисфункциональных</w:t>
      </w:r>
      <w:proofErr w:type="spellEnd"/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последствий конфликтов.</w:t>
      </w:r>
    </w:p>
    <w:p w:rsidR="001030FF" w:rsidRPr="001030FF" w:rsidRDefault="001030FF" w:rsidP="001030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30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Общекультурный</w:t>
      </w:r>
      <w:r w:rsidRPr="00103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усвоение ценностей дружбы, понимания, культуры общения и диалога, мирного сосуществования и цивилизованного урегулирования конфликтов.</w:t>
      </w:r>
    </w:p>
    <w:p w:rsidR="001030FF" w:rsidRDefault="001030FF" w:rsidP="001030F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366091"/>
          <w:sz w:val="33"/>
          <w:szCs w:val="33"/>
        </w:rPr>
      </w:pPr>
    </w:p>
    <w:p w:rsidR="00A50EC7" w:rsidRDefault="00A50EC7" w:rsidP="001030F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366091"/>
          <w:sz w:val="33"/>
          <w:szCs w:val="33"/>
        </w:rPr>
      </w:pPr>
      <w:bookmarkStart w:id="0" w:name="_GoBack"/>
      <w:bookmarkEnd w:id="0"/>
    </w:p>
    <w:sectPr w:rsidR="00A5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485B"/>
    <w:multiLevelType w:val="hybridMultilevel"/>
    <w:tmpl w:val="77EADDB6"/>
    <w:lvl w:ilvl="0" w:tplc="D668E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4A"/>
    <w:rsid w:val="001030FF"/>
    <w:rsid w:val="0087119E"/>
    <w:rsid w:val="00A50EC7"/>
    <w:rsid w:val="00B24C14"/>
    <w:rsid w:val="00D67A75"/>
    <w:rsid w:val="00D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E3955-403E-48A7-87EA-C7485FEF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0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030FF"/>
  </w:style>
  <w:style w:type="paragraph" w:customStyle="1" w:styleId="c2">
    <w:name w:val="c2"/>
    <w:basedOn w:val="a"/>
    <w:rsid w:val="0010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30FF"/>
  </w:style>
  <w:style w:type="character" w:customStyle="1" w:styleId="c6">
    <w:name w:val="c6"/>
    <w:basedOn w:val="a0"/>
    <w:rsid w:val="001030FF"/>
  </w:style>
  <w:style w:type="character" w:customStyle="1" w:styleId="c0">
    <w:name w:val="c0"/>
    <w:basedOn w:val="a0"/>
    <w:rsid w:val="001030FF"/>
  </w:style>
  <w:style w:type="paragraph" w:customStyle="1" w:styleId="c9">
    <w:name w:val="c9"/>
    <w:basedOn w:val="a"/>
    <w:rsid w:val="0010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0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0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30FF"/>
    <w:rPr>
      <w:color w:val="0000FF"/>
      <w:u w:val="single"/>
    </w:rPr>
  </w:style>
  <w:style w:type="character" w:customStyle="1" w:styleId="c10">
    <w:name w:val="c10"/>
    <w:basedOn w:val="a0"/>
    <w:rsid w:val="001030FF"/>
  </w:style>
  <w:style w:type="paragraph" w:styleId="a4">
    <w:name w:val="List Paragraph"/>
    <w:basedOn w:val="a"/>
    <w:uiPriority w:val="34"/>
    <w:qFormat/>
    <w:rsid w:val="0010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0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2022-06-07T13:26:00Z</dcterms:created>
  <dcterms:modified xsi:type="dcterms:W3CDTF">2023-09-07T07:30:00Z</dcterms:modified>
</cp:coreProperties>
</file>