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88" w:rsidRPr="00D82281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  <w:r w:rsidRPr="00D82281">
        <w:rPr>
          <w:b/>
          <w:sz w:val="28"/>
          <w:szCs w:val="28"/>
        </w:rPr>
        <w:t>Профилактика суицидального поведения подростков</w:t>
      </w:r>
    </w:p>
    <w:p w:rsidR="008B7A88" w:rsidRPr="00D82281" w:rsidRDefault="008B7A88" w:rsidP="008B7A88">
      <w:pPr>
        <w:tabs>
          <w:tab w:val="left" w:pos="9940"/>
        </w:tabs>
        <w:ind w:left="1276" w:right="840" w:hanging="142"/>
        <w:jc w:val="center"/>
        <w:rPr>
          <w:b/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jc w:val="center"/>
        <w:rPr>
          <w:b/>
          <w:sz w:val="28"/>
          <w:szCs w:val="28"/>
          <w:u w:val="single"/>
        </w:rPr>
      </w:pPr>
      <w:r w:rsidRPr="00D82281">
        <w:rPr>
          <w:b/>
          <w:sz w:val="28"/>
          <w:szCs w:val="28"/>
          <w:u w:val="single"/>
        </w:rPr>
        <w:t>1. Понятийный аппарат:</w:t>
      </w:r>
    </w:p>
    <w:p w:rsidR="008B7A88" w:rsidRPr="00D82281" w:rsidRDefault="008B7A88" w:rsidP="008B7A88">
      <w:pPr>
        <w:ind w:left="1276" w:right="840" w:hanging="142"/>
        <w:rPr>
          <w:b/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b/>
          <w:i/>
          <w:sz w:val="28"/>
          <w:szCs w:val="28"/>
          <w:u w:val="single"/>
        </w:rPr>
        <w:t xml:space="preserve">Суицид </w:t>
      </w:r>
      <w:r w:rsidRPr="00D82281">
        <w:rPr>
          <w:b/>
          <w:i/>
          <w:sz w:val="28"/>
          <w:szCs w:val="28"/>
        </w:rPr>
        <w:t xml:space="preserve">– </w:t>
      </w:r>
      <w:r w:rsidRPr="00D82281">
        <w:rPr>
          <w:sz w:val="28"/>
          <w:szCs w:val="28"/>
        </w:rPr>
        <w:t xml:space="preserve">психологическое явление-акт самоубийства, совершаемый человеком в состоянии сильного душевного расстройства, либо под влиянием психического заболевания. Осознанный акт устранения себя из жизни, когда собственная жизнь как высшая ценность теряет смысл. 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b/>
          <w:i/>
          <w:sz w:val="28"/>
          <w:szCs w:val="28"/>
          <w:u w:val="single"/>
        </w:rPr>
        <w:t>Суицидальное поведение</w:t>
      </w:r>
      <w:r w:rsidRPr="00D82281">
        <w:rPr>
          <w:b/>
          <w:i/>
          <w:sz w:val="28"/>
          <w:szCs w:val="28"/>
        </w:rPr>
        <w:t xml:space="preserve"> – </w:t>
      </w:r>
      <w:r w:rsidRPr="00D82281">
        <w:rPr>
          <w:sz w:val="28"/>
          <w:szCs w:val="28"/>
        </w:rPr>
        <w:t>любые внутренние и внешние формы психических актов, направляемые представлениями о лишении себя жизни.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b/>
          <w:i/>
          <w:sz w:val="28"/>
          <w:szCs w:val="28"/>
          <w:u w:val="single"/>
        </w:rPr>
        <w:t>Внутренние формы суицидального поведения</w:t>
      </w:r>
      <w:r w:rsidRPr="00D82281">
        <w:rPr>
          <w:b/>
          <w:i/>
          <w:sz w:val="28"/>
          <w:szCs w:val="28"/>
        </w:rPr>
        <w:t xml:space="preserve"> – </w:t>
      </w:r>
      <w:r w:rsidRPr="00D82281">
        <w:rPr>
          <w:sz w:val="28"/>
          <w:szCs w:val="28"/>
        </w:rPr>
        <w:t>суицидальные мысли, представления, переживания, тенденции.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b/>
          <w:i/>
          <w:sz w:val="28"/>
          <w:szCs w:val="28"/>
          <w:u w:val="single"/>
        </w:rPr>
        <w:t xml:space="preserve">Внешние формы суицидального поведения </w:t>
      </w:r>
      <w:r w:rsidRPr="00D82281">
        <w:rPr>
          <w:b/>
          <w:i/>
          <w:sz w:val="28"/>
          <w:szCs w:val="28"/>
        </w:rPr>
        <w:t xml:space="preserve">– </w:t>
      </w:r>
      <w:r w:rsidRPr="00D82281">
        <w:rPr>
          <w:sz w:val="28"/>
          <w:szCs w:val="28"/>
        </w:rPr>
        <w:t>суицидальные попытки и завершенные суициды.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b/>
          <w:i/>
          <w:sz w:val="28"/>
          <w:szCs w:val="28"/>
          <w:u w:val="single"/>
        </w:rPr>
        <w:t>Суицидальная попытка</w:t>
      </w:r>
      <w:r w:rsidRPr="00D82281">
        <w:rPr>
          <w:sz w:val="28"/>
          <w:szCs w:val="28"/>
        </w:rPr>
        <w:t>-</w:t>
      </w:r>
      <w:proofErr w:type="spellStart"/>
      <w:r w:rsidRPr="00D82281">
        <w:rPr>
          <w:sz w:val="28"/>
          <w:szCs w:val="28"/>
        </w:rPr>
        <w:t>целеноправленное</w:t>
      </w:r>
      <w:proofErr w:type="spellEnd"/>
      <w:r w:rsidRPr="00D82281">
        <w:rPr>
          <w:sz w:val="28"/>
          <w:szCs w:val="28"/>
        </w:rPr>
        <w:t xml:space="preserve"> оперирование средствами лишения себя жизни, не закончившееся смертью.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b/>
          <w:i/>
          <w:sz w:val="28"/>
          <w:szCs w:val="28"/>
          <w:u w:val="single"/>
        </w:rPr>
        <w:t>Хроническое суицидальное поведение</w:t>
      </w:r>
      <w:r w:rsidRPr="00D82281">
        <w:rPr>
          <w:b/>
          <w:i/>
          <w:sz w:val="28"/>
          <w:szCs w:val="28"/>
        </w:rPr>
        <w:t xml:space="preserve"> – </w:t>
      </w:r>
      <w:r w:rsidRPr="00D82281">
        <w:rPr>
          <w:sz w:val="28"/>
          <w:szCs w:val="28"/>
        </w:rPr>
        <w:t>само разрушительное поведение, к которому можно отнести прием наркотиков, злоупотребление табака и алкоголя, управление транспортом в нетрезвом виде, самоистязание, сознательное участие в драках, занятия экстремальными видами спорта, желание служить в «горячих точках».</w:t>
      </w:r>
    </w:p>
    <w:p w:rsidR="008B7A88" w:rsidRPr="00D82281" w:rsidRDefault="008B7A88" w:rsidP="008B7A88">
      <w:pPr>
        <w:pStyle w:val="a4"/>
        <w:ind w:left="1276" w:right="840" w:hanging="142"/>
        <w:rPr>
          <w:sz w:val="28"/>
          <w:szCs w:val="28"/>
        </w:rPr>
      </w:pPr>
      <w:r w:rsidRPr="00D82281">
        <w:rPr>
          <w:rStyle w:val="a3"/>
          <w:i/>
          <w:sz w:val="28"/>
          <w:szCs w:val="28"/>
          <w:u w:val="single"/>
        </w:rPr>
        <w:t>Суицид</w:t>
      </w:r>
      <w:r w:rsidRPr="00D82281">
        <w:rPr>
          <w:i/>
          <w:sz w:val="28"/>
          <w:szCs w:val="28"/>
          <w:u w:val="single"/>
        </w:rPr>
        <w:t xml:space="preserve"> </w:t>
      </w:r>
      <w:r w:rsidRPr="00D82281">
        <w:rPr>
          <w:sz w:val="28"/>
          <w:szCs w:val="28"/>
        </w:rPr>
        <w:t xml:space="preserve">– умышленное самоповреждение со смертельным исходом, (лишение себя жизни). </w:t>
      </w:r>
    </w:p>
    <w:p w:rsidR="008B7A88" w:rsidRPr="00D82281" w:rsidRDefault="008B7A88" w:rsidP="008B7A88">
      <w:pPr>
        <w:pStyle w:val="3"/>
        <w:ind w:left="1276" w:right="840" w:hanging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2281">
        <w:rPr>
          <w:rFonts w:ascii="Times New Roman" w:hAnsi="Times New Roman" w:cs="Times New Roman"/>
          <w:i/>
          <w:sz w:val="28"/>
          <w:szCs w:val="28"/>
          <w:u w:val="single"/>
        </w:rPr>
        <w:t>Психологический смысл Суицида</w:t>
      </w:r>
    </w:p>
    <w:p w:rsidR="008B7A88" w:rsidRPr="00D82281" w:rsidRDefault="008B7A88" w:rsidP="008B7A88">
      <w:pPr>
        <w:pStyle w:val="a4"/>
        <w:spacing w:before="0" w:beforeAutospacing="0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Чаще всего заключается в </w:t>
      </w:r>
      <w:proofErr w:type="spellStart"/>
      <w:r w:rsidRPr="00D82281">
        <w:rPr>
          <w:sz w:val="28"/>
          <w:szCs w:val="28"/>
        </w:rPr>
        <w:t>отреагировани</w:t>
      </w:r>
      <w:r>
        <w:rPr>
          <w:sz w:val="28"/>
          <w:szCs w:val="28"/>
        </w:rPr>
        <w:t>и</w:t>
      </w:r>
      <w:proofErr w:type="spellEnd"/>
      <w:r w:rsidRPr="00D82281">
        <w:rPr>
          <w:sz w:val="28"/>
          <w:szCs w:val="28"/>
        </w:rPr>
        <w:t xml:space="preserve"> и аффекта, снятии эмоционального напряжения, ухода о</w:t>
      </w:r>
      <w:r>
        <w:rPr>
          <w:sz w:val="28"/>
          <w:szCs w:val="28"/>
        </w:rPr>
        <w:t>т той ситуации, в которой волей-</w:t>
      </w:r>
      <w:r w:rsidRPr="00D82281">
        <w:rPr>
          <w:sz w:val="28"/>
          <w:szCs w:val="28"/>
        </w:rPr>
        <w:t xml:space="preserve">неволей </w:t>
      </w:r>
      <w:proofErr w:type="gramStart"/>
      <w:r w:rsidRPr="00D82281">
        <w:rPr>
          <w:sz w:val="28"/>
          <w:szCs w:val="28"/>
        </w:rPr>
        <w:t>он</w:t>
      </w:r>
      <w:proofErr w:type="gramEnd"/>
      <w:r w:rsidRPr="00D82281">
        <w:rPr>
          <w:sz w:val="28"/>
          <w:szCs w:val="28"/>
        </w:rPr>
        <w:t xml:space="preserve"> оказывается. </w:t>
      </w:r>
    </w:p>
    <w:p w:rsidR="008B7A88" w:rsidRPr="00D82281" w:rsidRDefault="008B7A88" w:rsidP="008B7A88">
      <w:pPr>
        <w:pStyle w:val="3"/>
        <w:ind w:left="1276" w:right="840" w:hanging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2281">
        <w:rPr>
          <w:rStyle w:val="a3"/>
          <w:rFonts w:ascii="Times New Roman" w:hAnsi="Times New Roman" w:cs="Times New Roman"/>
          <w:b/>
          <w:bCs/>
          <w:i/>
          <w:sz w:val="28"/>
          <w:szCs w:val="28"/>
          <w:u w:val="single"/>
        </w:rPr>
        <w:t>Суицид</w:t>
      </w:r>
    </w:p>
    <w:p w:rsidR="008B7A88" w:rsidRPr="00D82281" w:rsidRDefault="008B7A88" w:rsidP="008B7A88">
      <w:pPr>
        <w:pStyle w:val="a4"/>
        <w:spacing w:before="0" w:beforeAutospacing="0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Исключительно человеческий акт. 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 Они часто страдают психическими болезнями, эмоциональными нарушениями, особенно депрессией, и смотрят в будущее без надежды. </w:t>
      </w:r>
    </w:p>
    <w:p w:rsidR="008B7A88" w:rsidRPr="00D82281" w:rsidRDefault="008B7A88" w:rsidP="008B7A88">
      <w:pPr>
        <w:pStyle w:val="a4"/>
        <w:ind w:left="1276" w:right="840" w:hanging="142"/>
        <w:rPr>
          <w:i/>
          <w:sz w:val="28"/>
          <w:szCs w:val="28"/>
        </w:rPr>
      </w:pPr>
      <w:r w:rsidRPr="00D82281">
        <w:rPr>
          <w:rStyle w:val="a3"/>
          <w:i/>
          <w:sz w:val="28"/>
          <w:szCs w:val="28"/>
          <w:u w:val="single"/>
        </w:rPr>
        <w:t>Суицидальное поведение</w:t>
      </w:r>
      <w:r w:rsidRPr="00D82281">
        <w:rPr>
          <w:rStyle w:val="a3"/>
          <w:sz w:val="28"/>
          <w:szCs w:val="28"/>
        </w:rPr>
        <w:t xml:space="preserve"> </w:t>
      </w:r>
      <w:r w:rsidRPr="00D82281">
        <w:rPr>
          <w:rStyle w:val="a5"/>
          <w:sz w:val="28"/>
          <w:szCs w:val="28"/>
        </w:rPr>
        <w:t xml:space="preserve">– это проявление суицидальной активности – мысли, намерения, высказывания, угрозы, попытки, покушения. </w:t>
      </w:r>
    </w:p>
    <w:p w:rsidR="008B7A88" w:rsidRPr="00D82281" w:rsidRDefault="008B7A88" w:rsidP="008B7A88">
      <w:pPr>
        <w:pStyle w:val="a4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Суицидальное поведение встречается как в норме (без психопатологии), так и при психопатиях</w:t>
      </w:r>
      <w:r>
        <w:rPr>
          <w:sz w:val="28"/>
          <w:szCs w:val="28"/>
        </w:rPr>
        <w:t>,</w:t>
      </w:r>
      <w:r w:rsidRPr="00D82281">
        <w:rPr>
          <w:sz w:val="28"/>
          <w:szCs w:val="28"/>
        </w:rPr>
        <w:t xml:space="preserve"> и при акцентуациях характера – в последнем случае оно является одной из форм </w:t>
      </w:r>
      <w:proofErr w:type="spellStart"/>
      <w:r w:rsidRPr="00D82281">
        <w:rPr>
          <w:sz w:val="28"/>
          <w:szCs w:val="28"/>
        </w:rPr>
        <w:t>девиантного</w:t>
      </w:r>
      <w:proofErr w:type="spellEnd"/>
      <w:r w:rsidRPr="00D82281">
        <w:rPr>
          <w:sz w:val="28"/>
          <w:szCs w:val="28"/>
        </w:rPr>
        <w:t xml:space="preserve"> поведения при острых аффективных или </w:t>
      </w:r>
      <w:proofErr w:type="spellStart"/>
      <w:r w:rsidRPr="00D82281">
        <w:rPr>
          <w:sz w:val="28"/>
          <w:szCs w:val="28"/>
        </w:rPr>
        <w:t>патохарактерологических</w:t>
      </w:r>
      <w:proofErr w:type="spellEnd"/>
      <w:r w:rsidRPr="00D82281">
        <w:rPr>
          <w:sz w:val="28"/>
          <w:szCs w:val="28"/>
        </w:rPr>
        <w:t xml:space="preserve"> реакциях. </w:t>
      </w:r>
    </w:p>
    <w:p w:rsidR="008B7A88" w:rsidRPr="00D82281" w:rsidRDefault="008B7A88" w:rsidP="008B7A88">
      <w:pPr>
        <w:pStyle w:val="a4"/>
        <w:ind w:left="1276" w:right="840" w:hanging="142"/>
        <w:jc w:val="center"/>
        <w:rPr>
          <w:b/>
          <w:i/>
          <w:sz w:val="28"/>
          <w:szCs w:val="28"/>
          <w:u w:val="single"/>
        </w:rPr>
      </w:pPr>
      <w:r w:rsidRPr="00D82281">
        <w:rPr>
          <w:b/>
          <w:i/>
          <w:sz w:val="28"/>
          <w:szCs w:val="28"/>
          <w:u w:val="single"/>
        </w:rPr>
        <w:t>2. Типы суицидального поведения:</w:t>
      </w:r>
    </w:p>
    <w:p w:rsidR="008B7A88" w:rsidRPr="00D82281" w:rsidRDefault="008B7A88" w:rsidP="008B7A88">
      <w:pPr>
        <w:pStyle w:val="3"/>
        <w:spacing w:before="0" w:after="0"/>
        <w:ind w:left="1276" w:right="840" w:hanging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2281">
        <w:rPr>
          <w:rFonts w:ascii="Times New Roman" w:hAnsi="Times New Roman" w:cs="Times New Roman"/>
          <w:i/>
          <w:sz w:val="28"/>
          <w:szCs w:val="28"/>
          <w:u w:val="single"/>
        </w:rPr>
        <w:t>Демонстративное поведение.</w:t>
      </w:r>
    </w:p>
    <w:p w:rsidR="008B7A88" w:rsidRPr="00D82281" w:rsidRDefault="008B7A88" w:rsidP="008B7A88">
      <w:pPr>
        <w:pStyle w:val="a4"/>
        <w:spacing w:before="0" w:beforeAutospacing="0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При демонстративном поведении способы суицидального поведения чаще всего проявляются в виде </w:t>
      </w:r>
      <w:r w:rsidRPr="00D82281">
        <w:rPr>
          <w:rStyle w:val="a5"/>
          <w:sz w:val="28"/>
          <w:szCs w:val="28"/>
        </w:rPr>
        <w:t xml:space="preserve">порезов вен, отравления неядовитыми лекарствами, изображения повешения </w:t>
      </w:r>
    </w:p>
    <w:p w:rsidR="008B7A88" w:rsidRPr="00D82281" w:rsidRDefault="008B7A88" w:rsidP="008B7A88">
      <w:pPr>
        <w:pStyle w:val="3"/>
        <w:ind w:left="1276" w:right="840" w:hanging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2281">
        <w:rPr>
          <w:rFonts w:ascii="Times New Roman" w:hAnsi="Times New Roman" w:cs="Times New Roman"/>
          <w:i/>
          <w:sz w:val="28"/>
          <w:szCs w:val="28"/>
          <w:u w:val="single"/>
        </w:rPr>
        <w:t>Аффективное суицидальное поведение.</w:t>
      </w:r>
    </w:p>
    <w:p w:rsidR="008B7A88" w:rsidRPr="00D82281" w:rsidRDefault="008B7A88" w:rsidP="008B7A88">
      <w:pPr>
        <w:pStyle w:val="a4"/>
        <w:spacing w:before="0" w:beforeAutospacing="0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При аффективном суицидальном поведении чаща прибегают к </w:t>
      </w:r>
      <w:r w:rsidRPr="00D82281">
        <w:rPr>
          <w:rStyle w:val="a5"/>
          <w:sz w:val="28"/>
          <w:szCs w:val="28"/>
        </w:rPr>
        <w:t xml:space="preserve">попыткам повешения, отравлению токсичными и сильнодействующими препаратами. </w:t>
      </w:r>
    </w:p>
    <w:p w:rsidR="008B7A88" w:rsidRPr="00D82281" w:rsidRDefault="008B7A88" w:rsidP="008B7A88">
      <w:pPr>
        <w:pStyle w:val="3"/>
        <w:ind w:left="1276" w:right="840" w:hanging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2281">
        <w:rPr>
          <w:rFonts w:ascii="Times New Roman" w:hAnsi="Times New Roman" w:cs="Times New Roman"/>
          <w:i/>
          <w:sz w:val="28"/>
          <w:szCs w:val="28"/>
          <w:u w:val="single"/>
        </w:rPr>
        <w:t>Истинное суицидальное поведение.</w:t>
      </w:r>
    </w:p>
    <w:p w:rsidR="008B7A88" w:rsidRPr="00D82281" w:rsidRDefault="008B7A88" w:rsidP="008B7A88">
      <w:pPr>
        <w:pStyle w:val="a4"/>
        <w:spacing w:before="0" w:beforeAutospacing="0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При истинном суицидальном поведении чаще прибегают к </w:t>
      </w:r>
      <w:r w:rsidRPr="00D82281">
        <w:rPr>
          <w:rStyle w:val="a5"/>
          <w:sz w:val="28"/>
          <w:szCs w:val="28"/>
        </w:rPr>
        <w:t xml:space="preserve">повешению. </w:t>
      </w:r>
    </w:p>
    <w:p w:rsidR="008B7A88" w:rsidRPr="00D82281" w:rsidRDefault="008B7A88" w:rsidP="008B7A88">
      <w:pPr>
        <w:pStyle w:val="a4"/>
        <w:ind w:left="1276" w:right="840" w:hanging="142"/>
        <w:rPr>
          <w:sz w:val="28"/>
          <w:szCs w:val="28"/>
        </w:rPr>
      </w:pPr>
      <w:bookmarkStart w:id="0" w:name="a3"/>
      <w:bookmarkEnd w:id="0"/>
      <w:proofErr w:type="spellStart"/>
      <w:r w:rsidRPr="00D82281">
        <w:rPr>
          <w:rStyle w:val="a3"/>
          <w:i/>
          <w:sz w:val="28"/>
          <w:szCs w:val="28"/>
          <w:u w:val="single"/>
        </w:rPr>
        <w:t>Предсуицидальный</w:t>
      </w:r>
      <w:proofErr w:type="spellEnd"/>
      <w:r w:rsidRPr="00D82281">
        <w:rPr>
          <w:rStyle w:val="a3"/>
          <w:i/>
          <w:sz w:val="28"/>
          <w:szCs w:val="28"/>
          <w:u w:val="single"/>
        </w:rPr>
        <w:t xml:space="preserve"> синдром</w:t>
      </w:r>
      <w:r w:rsidRPr="00D82281">
        <w:rPr>
          <w:rStyle w:val="a3"/>
          <w:sz w:val="28"/>
          <w:szCs w:val="28"/>
        </w:rPr>
        <w:t xml:space="preserve">: </w:t>
      </w:r>
      <w:r w:rsidRPr="00D82281">
        <w:rPr>
          <w:sz w:val="28"/>
          <w:szCs w:val="28"/>
        </w:rPr>
        <w:t xml:space="preserve">Психологический </w:t>
      </w:r>
      <w:proofErr w:type="spellStart"/>
      <w:r w:rsidRPr="00D82281">
        <w:rPr>
          <w:sz w:val="28"/>
          <w:szCs w:val="28"/>
        </w:rPr>
        <w:t>симптомокомплекс</w:t>
      </w:r>
      <w:proofErr w:type="spellEnd"/>
      <w:r w:rsidRPr="00D82281">
        <w:rPr>
          <w:sz w:val="28"/>
          <w:szCs w:val="28"/>
        </w:rPr>
        <w:t xml:space="preserve">, свидетельствующий о надвигающемся суицидальном акте, т. е. этап суицидальной динамики, длительность которого составляет от нескольких минут до нескольких недель и месяцев. Наблюдается чаще у старших подростков и взрослых в случае наличия тенденции к суицидальным актам в сложных ситуациях. </w:t>
      </w:r>
    </w:p>
    <w:p w:rsidR="008B7A88" w:rsidRPr="00D82281" w:rsidRDefault="008B7A88" w:rsidP="008B7A88">
      <w:pPr>
        <w:pStyle w:val="a4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Дети - </w:t>
      </w:r>
      <w:proofErr w:type="spellStart"/>
      <w:r w:rsidRPr="00D82281">
        <w:rPr>
          <w:sz w:val="28"/>
          <w:szCs w:val="28"/>
        </w:rPr>
        <w:t>суиценденты</w:t>
      </w:r>
      <w:proofErr w:type="spellEnd"/>
      <w:r w:rsidRPr="00D82281">
        <w:rPr>
          <w:sz w:val="28"/>
          <w:szCs w:val="28"/>
        </w:rPr>
        <w:t xml:space="preserve"> чаще лишены родительского внимания и заботы, в 75 % их родителей разведены или проживают отдельно, часто дети проживают в интернатах или с приемными родителями. </w:t>
      </w:r>
    </w:p>
    <w:p w:rsidR="008B7A88" w:rsidRPr="00D82281" w:rsidRDefault="008B7A88" w:rsidP="008B7A88">
      <w:pPr>
        <w:pStyle w:val="3"/>
        <w:tabs>
          <w:tab w:val="num" w:pos="0"/>
        </w:tabs>
        <w:ind w:left="1276" w:right="840" w:hanging="142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2281">
        <w:rPr>
          <w:rFonts w:ascii="Times New Roman" w:hAnsi="Times New Roman" w:cs="Times New Roman"/>
          <w:i/>
          <w:sz w:val="28"/>
          <w:szCs w:val="28"/>
          <w:u w:val="single"/>
        </w:rPr>
        <w:t>3. Признаками эмоциональных нарушений: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потеря аппетита или импульсивное обжорство, бессонница или повышенная сонливость в течение, по крайней мере, последних дней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частые жалобы на соматические недомогания (на боли в животе, головные боли, постоянную усталость, частую сонливость)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необычно пренебрежительное отношение к своему внешнему виду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постоянное чувство одиночества, бесполезности, вины или грусти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ощущение скуки при проведении времени в привычном окружении или выполнении работы, которая раньше приносила удовольствие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уход от контактов, изоляция от друзей и семьи, превращение в человека одиночку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нарушение внимания со снижением качества выполняемой работы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погруженность в размышления о смерти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отсутствие планов на будущее </w:t>
      </w:r>
    </w:p>
    <w:p w:rsidR="008B7A88" w:rsidRPr="00D82281" w:rsidRDefault="008B7A88" w:rsidP="008B7A8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внезапные приступы гнева, зачастую возникающие из-за мелочей 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7"/>
        <w:gridCol w:w="9439"/>
      </w:tblGrid>
      <w:tr w:rsidR="008B7A88" w:rsidRPr="00D82281" w:rsidTr="008B7A88">
        <w:trPr>
          <w:jc w:val="center"/>
        </w:trPr>
        <w:tc>
          <w:tcPr>
            <w:tcW w:w="4007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1276" w:right="840" w:hanging="142"/>
              <w:jc w:val="center"/>
              <w:rPr>
                <w:sz w:val="26"/>
                <w:szCs w:val="26"/>
              </w:rPr>
            </w:pPr>
            <w:r w:rsidRPr="008B7A88">
              <w:rPr>
                <w:b/>
                <w:bCs/>
                <w:sz w:val="26"/>
                <w:szCs w:val="26"/>
              </w:rPr>
              <w:t>Внешний вид и поведение</w:t>
            </w:r>
          </w:p>
        </w:tc>
        <w:tc>
          <w:tcPr>
            <w:tcW w:w="9439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272" w:right="155"/>
              <w:jc w:val="both"/>
              <w:rPr>
                <w:sz w:val="26"/>
                <w:szCs w:val="26"/>
              </w:rPr>
            </w:pPr>
            <w:r w:rsidRPr="008B7A88">
              <w:rPr>
                <w:sz w:val="26"/>
                <w:szCs w:val="26"/>
              </w:rPr>
              <w:t>Тоскливое выражение лица (скорбная мимика). Анемия. Тихий монотонный голос. Замедленная речь. Краткость ответов. Отсутствие ответов. Ускоренная экспрессивная речь.  Патетические интонации. Причитания. Склонность к нытью. Общая двигательная заторможенность. Бездеятельность, адинамия. Двигательное возбуждение.</w:t>
            </w:r>
          </w:p>
        </w:tc>
      </w:tr>
      <w:tr w:rsidR="008B7A88" w:rsidRPr="00D82281" w:rsidTr="008B7A88">
        <w:trPr>
          <w:jc w:val="center"/>
        </w:trPr>
        <w:tc>
          <w:tcPr>
            <w:tcW w:w="4007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1276" w:right="840" w:hanging="142"/>
              <w:jc w:val="center"/>
              <w:rPr>
                <w:sz w:val="26"/>
                <w:szCs w:val="26"/>
              </w:rPr>
            </w:pPr>
            <w:r w:rsidRPr="008B7A88">
              <w:rPr>
                <w:b/>
                <w:bCs/>
                <w:sz w:val="26"/>
                <w:szCs w:val="26"/>
              </w:rPr>
              <w:t>Эмоциональные нарушения</w:t>
            </w:r>
          </w:p>
        </w:tc>
        <w:tc>
          <w:tcPr>
            <w:tcW w:w="9439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272" w:right="155"/>
              <w:jc w:val="both"/>
              <w:rPr>
                <w:sz w:val="26"/>
                <w:szCs w:val="26"/>
              </w:rPr>
            </w:pPr>
            <w:r w:rsidRPr="008B7A88">
              <w:rPr>
                <w:sz w:val="26"/>
                <w:szCs w:val="26"/>
              </w:rPr>
              <w:t xml:space="preserve">Скука. Грусть. Уныние. Угнетенность. Мрачная угрюмость. Злобность. Раздражительность. Ворчливость. Брюзжание. Неприязненное, враждебное отношение к окружающим. Чувство ненависти к благополучию окружающих. Чувство физического недовольства. Безразличное отношение к себе, окружающим. Чувство бесчувствия. Тревога беспредметная (немотивированная). Тревога предметная (мотивированная). Ожидание непоправимой беды. Страх </w:t>
            </w:r>
            <w:proofErr w:type="gramStart"/>
            <w:r w:rsidRPr="008B7A88">
              <w:rPr>
                <w:sz w:val="26"/>
                <w:szCs w:val="26"/>
              </w:rPr>
              <w:t>немотивированный .Страх</w:t>
            </w:r>
            <w:proofErr w:type="gramEnd"/>
            <w:r w:rsidRPr="008B7A88">
              <w:rPr>
                <w:sz w:val="26"/>
                <w:szCs w:val="26"/>
              </w:rPr>
              <w:t xml:space="preserve"> мотивированный. Тоска как постоянный фон настроения. Взрывы тоски с чувством отчаяния, безысходности. Углубление мрачного настроения при радостных событиях вокруг.</w:t>
            </w:r>
          </w:p>
        </w:tc>
      </w:tr>
      <w:tr w:rsidR="008B7A88" w:rsidRPr="00D82281" w:rsidTr="008B7A88">
        <w:trPr>
          <w:jc w:val="center"/>
        </w:trPr>
        <w:tc>
          <w:tcPr>
            <w:tcW w:w="4007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1276" w:right="840" w:hanging="142"/>
              <w:jc w:val="center"/>
              <w:rPr>
                <w:sz w:val="26"/>
                <w:szCs w:val="26"/>
              </w:rPr>
            </w:pPr>
            <w:r w:rsidRPr="008B7A88">
              <w:rPr>
                <w:b/>
                <w:bCs/>
                <w:sz w:val="26"/>
                <w:szCs w:val="26"/>
              </w:rPr>
              <w:t>Психические заболевание</w:t>
            </w:r>
          </w:p>
        </w:tc>
        <w:tc>
          <w:tcPr>
            <w:tcW w:w="9439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272" w:right="155"/>
              <w:jc w:val="both"/>
              <w:rPr>
                <w:sz w:val="26"/>
                <w:szCs w:val="26"/>
              </w:rPr>
            </w:pPr>
            <w:r w:rsidRPr="008B7A88">
              <w:rPr>
                <w:sz w:val="26"/>
                <w:szCs w:val="26"/>
              </w:rPr>
              <w:t>Депрессия, неврозы, характеризующиеся беспричинным страхом, внутренним напряжением и тревогой, маниакально-депрессивный психоз, шизофрения.</w:t>
            </w:r>
          </w:p>
        </w:tc>
      </w:tr>
      <w:tr w:rsidR="008B7A88" w:rsidRPr="00D82281" w:rsidTr="008B7A88">
        <w:trPr>
          <w:jc w:val="center"/>
        </w:trPr>
        <w:tc>
          <w:tcPr>
            <w:tcW w:w="4007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1276" w:right="840" w:hanging="142"/>
              <w:jc w:val="center"/>
              <w:rPr>
                <w:sz w:val="26"/>
                <w:szCs w:val="26"/>
              </w:rPr>
            </w:pPr>
            <w:r w:rsidRPr="008B7A88">
              <w:rPr>
                <w:b/>
                <w:bCs/>
                <w:sz w:val="26"/>
                <w:szCs w:val="26"/>
              </w:rPr>
              <w:t>Оценка собственной жизни</w:t>
            </w:r>
          </w:p>
        </w:tc>
        <w:tc>
          <w:tcPr>
            <w:tcW w:w="9439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272" w:right="155"/>
              <w:jc w:val="both"/>
              <w:rPr>
                <w:sz w:val="26"/>
                <w:szCs w:val="26"/>
              </w:rPr>
            </w:pPr>
            <w:r w:rsidRPr="008B7A88">
              <w:rPr>
                <w:sz w:val="26"/>
                <w:szCs w:val="26"/>
              </w:rPr>
              <w:t>Пессимистическая оценка своего прошлого. Избирательное воспоминание неприятных событий прошлого. Пессимистическая оценка своего нынешнего состояния. Отсутствие перспектив в будущем.</w:t>
            </w:r>
          </w:p>
        </w:tc>
      </w:tr>
      <w:tr w:rsidR="008B7A88" w:rsidRPr="00D82281" w:rsidTr="008B7A88">
        <w:trPr>
          <w:jc w:val="center"/>
        </w:trPr>
        <w:tc>
          <w:tcPr>
            <w:tcW w:w="4007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1276" w:right="840" w:hanging="142"/>
              <w:jc w:val="center"/>
              <w:rPr>
                <w:sz w:val="26"/>
                <w:szCs w:val="26"/>
              </w:rPr>
            </w:pPr>
            <w:r w:rsidRPr="008B7A88">
              <w:rPr>
                <w:b/>
                <w:bCs/>
                <w:sz w:val="26"/>
                <w:szCs w:val="26"/>
              </w:rPr>
              <w:t>Оценка собственной жизни</w:t>
            </w:r>
          </w:p>
        </w:tc>
        <w:tc>
          <w:tcPr>
            <w:tcW w:w="9439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272" w:right="155"/>
              <w:jc w:val="both"/>
              <w:rPr>
                <w:sz w:val="26"/>
                <w:szCs w:val="26"/>
              </w:rPr>
            </w:pPr>
            <w:r w:rsidRPr="008B7A88">
              <w:rPr>
                <w:sz w:val="26"/>
                <w:szCs w:val="26"/>
              </w:rPr>
              <w:t>Пессимистическая оценка своего прошлого. Избирательное воспоминание неприятных событий прошлого. Пессимистическая оценка своего нынешнего состояния. Отсутствие перспектив в будущем.</w:t>
            </w:r>
          </w:p>
        </w:tc>
      </w:tr>
      <w:tr w:rsidR="008B7A88" w:rsidRPr="00D82281" w:rsidTr="008B7A88">
        <w:trPr>
          <w:jc w:val="center"/>
        </w:trPr>
        <w:tc>
          <w:tcPr>
            <w:tcW w:w="4007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1276" w:right="840" w:hanging="142"/>
              <w:jc w:val="center"/>
              <w:rPr>
                <w:sz w:val="26"/>
                <w:szCs w:val="26"/>
              </w:rPr>
            </w:pPr>
            <w:r w:rsidRPr="008B7A88">
              <w:rPr>
                <w:b/>
                <w:bCs/>
                <w:sz w:val="26"/>
                <w:szCs w:val="26"/>
              </w:rPr>
              <w:t xml:space="preserve">Взаимодействие </w:t>
            </w:r>
            <w:proofErr w:type="gramStart"/>
            <w:r w:rsidRPr="008B7A88">
              <w:rPr>
                <w:b/>
                <w:bCs/>
                <w:sz w:val="26"/>
                <w:szCs w:val="26"/>
              </w:rPr>
              <w:t>с окружающим</w:t>
            </w:r>
            <w:proofErr w:type="gramEnd"/>
          </w:p>
        </w:tc>
        <w:tc>
          <w:tcPr>
            <w:tcW w:w="9439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272" w:right="155"/>
              <w:jc w:val="both"/>
              <w:rPr>
                <w:sz w:val="26"/>
                <w:szCs w:val="26"/>
              </w:rPr>
            </w:pPr>
            <w:r w:rsidRPr="008B7A88">
              <w:rPr>
                <w:sz w:val="26"/>
                <w:szCs w:val="26"/>
              </w:rPr>
              <w:t>Нелюдимость, избегание контактов с окружающими. Стремление к контакту с окружающими, поиски сочувствия, апелляция к врачу за помощью. Склонность к нытью. Капризность. Эгоцентрическая направленность на свои страдания</w:t>
            </w:r>
          </w:p>
        </w:tc>
      </w:tr>
      <w:tr w:rsidR="008B7A88" w:rsidRPr="00D82281" w:rsidTr="008B7A88">
        <w:trPr>
          <w:jc w:val="center"/>
        </w:trPr>
        <w:tc>
          <w:tcPr>
            <w:tcW w:w="4007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1276" w:right="840" w:hanging="142"/>
              <w:jc w:val="center"/>
              <w:rPr>
                <w:sz w:val="26"/>
                <w:szCs w:val="26"/>
              </w:rPr>
            </w:pPr>
            <w:r w:rsidRPr="008B7A88">
              <w:rPr>
                <w:rStyle w:val="a3"/>
                <w:sz w:val="26"/>
                <w:szCs w:val="26"/>
              </w:rPr>
              <w:t>Вегетативные нарушения</w:t>
            </w:r>
          </w:p>
        </w:tc>
        <w:tc>
          <w:tcPr>
            <w:tcW w:w="9439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272" w:right="155"/>
              <w:jc w:val="both"/>
              <w:rPr>
                <w:sz w:val="26"/>
                <w:szCs w:val="26"/>
              </w:rPr>
            </w:pPr>
            <w:r w:rsidRPr="008B7A88">
              <w:rPr>
                <w:sz w:val="26"/>
                <w:szCs w:val="26"/>
              </w:rPr>
              <w:t xml:space="preserve">Слезливость. Расширение зрачков. Сухость во рту (“симптомы сухого языка”). Тахикардия. Повышенное АД. Ощущение стесненного дыхания, нехватки воздуха. Ощущение комка в горле. Головные боли. Бессонница. Повышенная сонливость. Нарушение ритма сна. Отсутствие чувства сна. Чувство физической тяжести, душевной боли в груди. То же в других частях тела (голове, </w:t>
            </w:r>
            <w:proofErr w:type="spellStart"/>
            <w:r w:rsidRPr="008B7A88">
              <w:rPr>
                <w:sz w:val="26"/>
                <w:szCs w:val="26"/>
              </w:rPr>
              <w:t>эпигастрии</w:t>
            </w:r>
            <w:proofErr w:type="spellEnd"/>
            <w:r w:rsidRPr="008B7A88">
              <w:rPr>
                <w:sz w:val="26"/>
                <w:szCs w:val="26"/>
              </w:rPr>
              <w:t>, животе). Запоры. Снижение веса тела. Повышение веса тела. Снижение аппетита. Пища ощущается безвкусной. Снижение либидо. Нарушение менструального цикла (задержка).</w:t>
            </w:r>
          </w:p>
        </w:tc>
      </w:tr>
      <w:tr w:rsidR="008B7A88" w:rsidRPr="00D82281" w:rsidTr="008B7A88">
        <w:trPr>
          <w:jc w:val="center"/>
        </w:trPr>
        <w:tc>
          <w:tcPr>
            <w:tcW w:w="4007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1276" w:right="840" w:hanging="142"/>
              <w:jc w:val="center"/>
              <w:rPr>
                <w:sz w:val="26"/>
                <w:szCs w:val="26"/>
              </w:rPr>
            </w:pPr>
            <w:r w:rsidRPr="008B7A88">
              <w:rPr>
                <w:rStyle w:val="a3"/>
                <w:sz w:val="26"/>
                <w:szCs w:val="26"/>
              </w:rPr>
              <w:t>Динамика состояния в течение суток</w:t>
            </w:r>
          </w:p>
        </w:tc>
        <w:tc>
          <w:tcPr>
            <w:tcW w:w="9439" w:type="dxa"/>
            <w:shd w:val="clear" w:color="auto" w:fill="auto"/>
          </w:tcPr>
          <w:p w:rsidR="008B7A88" w:rsidRPr="008B7A88" w:rsidRDefault="008B7A88" w:rsidP="008B7A88">
            <w:pPr>
              <w:pStyle w:val="a4"/>
              <w:ind w:left="272" w:right="155"/>
              <w:rPr>
                <w:sz w:val="26"/>
                <w:szCs w:val="26"/>
              </w:rPr>
            </w:pPr>
            <w:r w:rsidRPr="008B7A88">
              <w:rPr>
                <w:sz w:val="26"/>
                <w:szCs w:val="26"/>
              </w:rPr>
              <w:t>Улучшения состояния к вечеру.                                                                                                       Ухудшение состояния к вечеру</w:t>
            </w:r>
            <w:r>
              <w:rPr>
                <w:sz w:val="26"/>
                <w:szCs w:val="26"/>
              </w:rPr>
              <w:t>.</w:t>
            </w:r>
            <w:bookmarkStart w:id="1" w:name="_GoBack"/>
            <w:bookmarkEnd w:id="1"/>
          </w:p>
        </w:tc>
      </w:tr>
    </w:tbl>
    <w:p w:rsidR="008B7A88" w:rsidRPr="00D82281" w:rsidRDefault="008B7A88" w:rsidP="008B7A88">
      <w:pPr>
        <w:tabs>
          <w:tab w:val="left" w:pos="9940"/>
        </w:tabs>
        <w:ind w:left="1276" w:right="840" w:hanging="142"/>
        <w:jc w:val="center"/>
        <w:rPr>
          <w:b/>
        </w:rPr>
      </w:pPr>
    </w:p>
    <w:p w:rsidR="008B7A88" w:rsidRPr="00D82281" w:rsidRDefault="008B7A88" w:rsidP="008B7A88">
      <w:pPr>
        <w:ind w:left="1276" w:right="840" w:hanging="142"/>
        <w:jc w:val="center"/>
        <w:rPr>
          <w:b/>
        </w:rPr>
      </w:pPr>
    </w:p>
    <w:p w:rsidR="008B7A88" w:rsidRPr="00D82281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  <w:r w:rsidRPr="00D82281">
        <w:rPr>
          <w:b/>
          <w:sz w:val="28"/>
          <w:szCs w:val="28"/>
        </w:rPr>
        <w:t>Словесные признаки</w:t>
      </w:r>
    </w:p>
    <w:p w:rsidR="008B7A88" w:rsidRPr="00D82281" w:rsidRDefault="008B7A88" w:rsidP="008B7A88">
      <w:pPr>
        <w:ind w:left="1276" w:right="840" w:hanging="142"/>
        <w:jc w:val="center"/>
        <w:rPr>
          <w:b/>
          <w:i/>
          <w:sz w:val="28"/>
          <w:szCs w:val="28"/>
        </w:rPr>
      </w:pPr>
      <w:r w:rsidRPr="00D82281">
        <w:rPr>
          <w:b/>
          <w:i/>
          <w:sz w:val="28"/>
          <w:szCs w:val="28"/>
        </w:rPr>
        <w:t>Человек, готовящийся совершить самоубийство, часто говорит о своем душевном состоянии. Он или она могут:</w:t>
      </w:r>
    </w:p>
    <w:p w:rsidR="008B7A88" w:rsidRPr="00D82281" w:rsidRDefault="008B7A88" w:rsidP="008B7A88">
      <w:pPr>
        <w:numPr>
          <w:ilvl w:val="0"/>
          <w:numId w:val="2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Прямо и явно говорит о смерти: «Я собираюсь покончить с собой»; «Я не могу так дальше жить».</w:t>
      </w:r>
    </w:p>
    <w:p w:rsidR="008B7A88" w:rsidRPr="00D82281" w:rsidRDefault="008B7A88" w:rsidP="008B7A88">
      <w:pPr>
        <w:numPr>
          <w:ilvl w:val="0"/>
          <w:numId w:val="2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Косвенно намекать о своем намерении: «Я больше не буду ни для кого проблемой»; «Тебе больше не придется обо мне волноваться».</w:t>
      </w:r>
    </w:p>
    <w:p w:rsidR="008B7A88" w:rsidRPr="00D82281" w:rsidRDefault="008B7A88" w:rsidP="008B7A88">
      <w:pPr>
        <w:numPr>
          <w:ilvl w:val="0"/>
          <w:numId w:val="2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Много шутить на тему самоубийства.</w:t>
      </w:r>
    </w:p>
    <w:p w:rsidR="008B7A88" w:rsidRPr="00D82281" w:rsidRDefault="008B7A88" w:rsidP="008B7A88">
      <w:pPr>
        <w:numPr>
          <w:ilvl w:val="0"/>
          <w:numId w:val="2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Проявлять нездоровую заинтересованность вопросами смерти.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  <w:r w:rsidRPr="00D82281">
        <w:rPr>
          <w:b/>
          <w:sz w:val="28"/>
          <w:szCs w:val="28"/>
        </w:rPr>
        <w:t>Поведенческие признаки</w:t>
      </w:r>
    </w:p>
    <w:p w:rsidR="008B7A88" w:rsidRPr="00D82281" w:rsidRDefault="008B7A88" w:rsidP="008B7A88">
      <w:pPr>
        <w:numPr>
          <w:ilvl w:val="0"/>
          <w:numId w:val="3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Раздавать другим вещи, имеющие большую личную значимость, окончательно приводить в порядок дела, мириться с давними врагами.</w:t>
      </w:r>
    </w:p>
    <w:p w:rsidR="008B7A88" w:rsidRPr="00D82281" w:rsidRDefault="008B7A88" w:rsidP="008B7A88">
      <w:pPr>
        <w:numPr>
          <w:ilvl w:val="0"/>
          <w:numId w:val="3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Демонстрировать радикальные перемены в поведении, такие, как: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в еде – есть слишком мало или слишком много;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во сне – спать слишком мало или слишком много;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во внешнем виде – стать неряшливым;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в школьных привычках –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замкнуться от семьи и друзей;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быть чрезмерно деятельным или, наоборот, безразличным к окружающему миру; ощущать попеременно то внезапную эйфорию, то приступы отчаяния.</w:t>
      </w:r>
    </w:p>
    <w:p w:rsidR="008B7A88" w:rsidRPr="00D82281" w:rsidRDefault="008B7A88" w:rsidP="008B7A88">
      <w:pPr>
        <w:numPr>
          <w:ilvl w:val="0"/>
          <w:numId w:val="3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Проявлять признаки беспомощности, безнадежности и отчаяния.</w:t>
      </w: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rPr>
          <w:sz w:val="28"/>
          <w:szCs w:val="28"/>
        </w:rPr>
      </w:pPr>
    </w:p>
    <w:p w:rsidR="008B7A88" w:rsidRPr="00D82281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  <w:r w:rsidRPr="00D82281">
        <w:rPr>
          <w:b/>
          <w:sz w:val="28"/>
          <w:szCs w:val="28"/>
        </w:rPr>
        <w:t>Ситуационные признаки</w:t>
      </w:r>
    </w:p>
    <w:p w:rsidR="008B7A88" w:rsidRPr="00D82281" w:rsidRDefault="008B7A88" w:rsidP="008B7A88">
      <w:pPr>
        <w:ind w:left="1276" w:right="840" w:hanging="142"/>
        <w:jc w:val="center"/>
        <w:rPr>
          <w:b/>
          <w:i/>
          <w:sz w:val="28"/>
          <w:szCs w:val="28"/>
        </w:rPr>
      </w:pPr>
      <w:r w:rsidRPr="00D82281">
        <w:rPr>
          <w:b/>
          <w:i/>
          <w:sz w:val="28"/>
          <w:szCs w:val="28"/>
        </w:rPr>
        <w:t>Человек может решиться на самоубийство, если:</w:t>
      </w:r>
    </w:p>
    <w:p w:rsidR="008B7A88" w:rsidRPr="00D82281" w:rsidRDefault="008B7A88" w:rsidP="008B7A88">
      <w:pPr>
        <w:numPr>
          <w:ilvl w:val="0"/>
          <w:numId w:val="4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Социально изолирован (не имеет друзей или имеет только одного друга), чувствует себя отверженным.</w:t>
      </w:r>
    </w:p>
    <w:p w:rsidR="008B7A88" w:rsidRPr="00D82281" w:rsidRDefault="008B7A88" w:rsidP="008B7A88">
      <w:pPr>
        <w:numPr>
          <w:ilvl w:val="0"/>
          <w:numId w:val="4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Живет в нестабильном окружении (серьезный кризис в семье – в отношениях с родителями или родителей друг с другом; алкоголизм – личная или семейная проблема);</w:t>
      </w:r>
    </w:p>
    <w:p w:rsidR="008B7A88" w:rsidRPr="00D82281" w:rsidRDefault="008B7A88" w:rsidP="008B7A88">
      <w:pPr>
        <w:numPr>
          <w:ilvl w:val="0"/>
          <w:numId w:val="4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Ощущает себя жертвой насилия – физического, сексуального или эмоционального.</w:t>
      </w:r>
    </w:p>
    <w:p w:rsidR="008B7A88" w:rsidRPr="00D82281" w:rsidRDefault="008B7A88" w:rsidP="008B7A88">
      <w:pPr>
        <w:numPr>
          <w:ilvl w:val="0"/>
          <w:numId w:val="4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Предпринимал раньше попытки суицида.</w:t>
      </w:r>
    </w:p>
    <w:p w:rsidR="008B7A88" w:rsidRPr="00D82281" w:rsidRDefault="008B7A88" w:rsidP="008B7A88">
      <w:pPr>
        <w:numPr>
          <w:ilvl w:val="0"/>
          <w:numId w:val="4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Имеет склонность к самоубийству вследствие того, что оно совершалось ком-то из друзей, знакомых или членов семьи.</w:t>
      </w:r>
    </w:p>
    <w:p w:rsidR="008B7A88" w:rsidRPr="00D82281" w:rsidRDefault="008B7A88" w:rsidP="008B7A88">
      <w:pPr>
        <w:numPr>
          <w:ilvl w:val="0"/>
          <w:numId w:val="4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Перенес тяжелую потерю (смерть кого-то из близких, развод родителей).</w:t>
      </w:r>
    </w:p>
    <w:p w:rsidR="008B7A88" w:rsidRPr="00D82281" w:rsidRDefault="008B7A88" w:rsidP="008B7A88">
      <w:pPr>
        <w:numPr>
          <w:ilvl w:val="0"/>
          <w:numId w:val="4"/>
        </w:numPr>
        <w:tabs>
          <w:tab w:val="clear" w:pos="1440"/>
          <w:tab w:val="num" w:pos="108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 xml:space="preserve">Слишком критично настроен по отношению к себе. </w:t>
      </w:r>
    </w:p>
    <w:p w:rsidR="008B7A88" w:rsidRPr="00D82281" w:rsidRDefault="008B7A88" w:rsidP="008B7A88">
      <w:pPr>
        <w:tabs>
          <w:tab w:val="left" w:pos="9940"/>
        </w:tabs>
        <w:ind w:left="1276" w:right="840" w:hanging="142"/>
        <w:jc w:val="center"/>
        <w:rPr>
          <w:b/>
          <w:sz w:val="28"/>
          <w:szCs w:val="28"/>
        </w:rPr>
      </w:pPr>
    </w:p>
    <w:p w:rsidR="008B7A88" w:rsidRPr="00D82281" w:rsidRDefault="008B7A88" w:rsidP="008B7A88">
      <w:pPr>
        <w:numPr>
          <w:ilvl w:val="0"/>
          <w:numId w:val="3"/>
        </w:numPr>
        <w:ind w:left="1276" w:right="840" w:hanging="142"/>
        <w:jc w:val="center"/>
        <w:rPr>
          <w:b/>
          <w:sz w:val="28"/>
          <w:szCs w:val="28"/>
          <w:u w:val="single"/>
        </w:rPr>
      </w:pPr>
      <w:r w:rsidRPr="00D82281">
        <w:rPr>
          <w:b/>
          <w:sz w:val="28"/>
          <w:szCs w:val="28"/>
          <w:u w:val="single"/>
        </w:rPr>
        <w:t>Основные мотивы суицидально поведения у подростков:</w:t>
      </w:r>
    </w:p>
    <w:p w:rsidR="008B7A88" w:rsidRPr="00D82281" w:rsidRDefault="008B7A88" w:rsidP="008B7A88">
      <w:pPr>
        <w:ind w:left="1276" w:right="840" w:hanging="142"/>
        <w:jc w:val="center"/>
        <w:rPr>
          <w:b/>
          <w:i/>
          <w:sz w:val="28"/>
          <w:szCs w:val="28"/>
          <w:u w:val="single"/>
        </w:rPr>
      </w:pPr>
    </w:p>
    <w:p w:rsidR="008B7A88" w:rsidRPr="00D82281" w:rsidRDefault="008B7A88" w:rsidP="008B7A88">
      <w:pPr>
        <w:numPr>
          <w:ilvl w:val="0"/>
          <w:numId w:val="5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Суицидальная попытка как способ попросить помощи (получить внимание, любовь);</w:t>
      </w:r>
    </w:p>
    <w:p w:rsidR="008B7A88" w:rsidRPr="00D82281" w:rsidRDefault="008B7A88" w:rsidP="008B7A88">
      <w:pPr>
        <w:numPr>
          <w:ilvl w:val="0"/>
          <w:numId w:val="5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Переживание обиды, одиночества, непонимания;</w:t>
      </w:r>
    </w:p>
    <w:p w:rsidR="008B7A88" w:rsidRPr="00D82281" w:rsidRDefault="008B7A88" w:rsidP="008B7A88">
      <w:pPr>
        <w:numPr>
          <w:ilvl w:val="0"/>
          <w:numId w:val="5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Любовные неудачи, неразделенные чувства или ревность;</w:t>
      </w:r>
    </w:p>
    <w:p w:rsidR="008B7A88" w:rsidRPr="00D82281" w:rsidRDefault="008B7A88" w:rsidP="008B7A88">
      <w:pPr>
        <w:numPr>
          <w:ilvl w:val="0"/>
          <w:numId w:val="5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Чувство мести, злобы, протеста;</w:t>
      </w:r>
    </w:p>
    <w:p w:rsidR="008B7A88" w:rsidRPr="00D82281" w:rsidRDefault="008B7A88" w:rsidP="008B7A88">
      <w:pPr>
        <w:numPr>
          <w:ilvl w:val="0"/>
          <w:numId w:val="5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Подражание героям книг, фильмов, эстрадным кумирам;</w:t>
      </w:r>
    </w:p>
    <w:p w:rsidR="008B7A88" w:rsidRPr="00D82281" w:rsidRDefault="008B7A88" w:rsidP="008B7A88">
      <w:pPr>
        <w:numPr>
          <w:ilvl w:val="0"/>
          <w:numId w:val="5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Страх наказания;</w:t>
      </w:r>
    </w:p>
    <w:p w:rsidR="008B7A88" w:rsidRPr="00D82281" w:rsidRDefault="008B7A88" w:rsidP="008B7A88">
      <w:pPr>
        <w:numPr>
          <w:ilvl w:val="0"/>
          <w:numId w:val="5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Избежание трудных ситуаций;</w:t>
      </w:r>
    </w:p>
    <w:p w:rsidR="008B7A88" w:rsidRPr="00D82281" w:rsidRDefault="008B7A88" w:rsidP="008B7A88">
      <w:pPr>
        <w:pStyle w:val="a6"/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Некоторые подростки считают самоубийство проявлением мужества и силы духа, на самом деле это слабость, примитивность мышления (незнание как отреагировать на проблему).</w:t>
      </w:r>
    </w:p>
    <w:p w:rsidR="008B7A88" w:rsidRPr="00D82281" w:rsidRDefault="008B7A88" w:rsidP="008B7A88">
      <w:pPr>
        <w:numPr>
          <w:ilvl w:val="0"/>
          <w:numId w:val="3"/>
        </w:numPr>
        <w:ind w:left="1276" w:right="840" w:hanging="142"/>
        <w:jc w:val="center"/>
        <w:rPr>
          <w:b/>
          <w:sz w:val="28"/>
          <w:szCs w:val="28"/>
          <w:u w:val="single"/>
        </w:rPr>
      </w:pPr>
      <w:r w:rsidRPr="00D82281">
        <w:rPr>
          <w:b/>
          <w:sz w:val="28"/>
          <w:szCs w:val="28"/>
          <w:u w:val="single"/>
        </w:rPr>
        <w:t>К группе риска относят:</w:t>
      </w:r>
    </w:p>
    <w:p w:rsidR="008B7A88" w:rsidRPr="00D82281" w:rsidRDefault="008B7A88" w:rsidP="008B7A88">
      <w:pPr>
        <w:ind w:left="1276" w:right="840" w:hanging="142"/>
        <w:jc w:val="center"/>
        <w:rPr>
          <w:b/>
          <w:sz w:val="28"/>
          <w:szCs w:val="28"/>
          <w:u w:val="single"/>
        </w:rPr>
      </w:pPr>
    </w:p>
    <w:p w:rsidR="008B7A88" w:rsidRPr="00D82281" w:rsidRDefault="008B7A88" w:rsidP="008B7A88">
      <w:pPr>
        <w:numPr>
          <w:ilvl w:val="0"/>
          <w:numId w:val="6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Трудных подростков. В их среде остро стоит вопрос самореализации и самоутверждения, а употребление алкоголя и наркотиков повышают вероятность внезапных импульсов.</w:t>
      </w:r>
    </w:p>
    <w:p w:rsidR="008B7A88" w:rsidRPr="00D82281" w:rsidRDefault="008B7A88" w:rsidP="008B7A88">
      <w:pPr>
        <w:numPr>
          <w:ilvl w:val="0"/>
          <w:numId w:val="7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Наследственные суициды. Дети из такой семьи могут пойти по жизненному сценарию своих близких;</w:t>
      </w:r>
    </w:p>
    <w:p w:rsidR="008B7A88" w:rsidRPr="00D82281" w:rsidRDefault="008B7A88" w:rsidP="008B7A88">
      <w:pPr>
        <w:numPr>
          <w:ilvl w:val="0"/>
          <w:numId w:val="7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Дети – инвалиды, страдающие от своей физической неполноценности;</w:t>
      </w:r>
    </w:p>
    <w:p w:rsidR="008B7A88" w:rsidRPr="00D82281" w:rsidRDefault="008B7A88" w:rsidP="008B7A88">
      <w:pPr>
        <w:numPr>
          <w:ilvl w:val="0"/>
          <w:numId w:val="7"/>
        </w:numPr>
        <w:tabs>
          <w:tab w:val="clear" w:pos="1440"/>
          <w:tab w:val="num" w:pos="1260"/>
        </w:tabs>
        <w:ind w:left="1276" w:right="840" w:hanging="142"/>
        <w:rPr>
          <w:sz w:val="28"/>
          <w:szCs w:val="28"/>
        </w:rPr>
      </w:pPr>
      <w:r w:rsidRPr="00D82281">
        <w:rPr>
          <w:sz w:val="28"/>
          <w:szCs w:val="28"/>
        </w:rPr>
        <w:t>Дети, с низкой самооценкой, обидчивые, легко впадающие в депрессивные состояния.</w:t>
      </w:r>
    </w:p>
    <w:p w:rsidR="008B7A88" w:rsidRPr="00D82281" w:rsidRDefault="008B7A88" w:rsidP="008B7A88">
      <w:pPr>
        <w:tabs>
          <w:tab w:val="left" w:pos="9940"/>
        </w:tabs>
        <w:ind w:left="1276" w:right="840" w:hanging="142"/>
        <w:jc w:val="center"/>
        <w:rPr>
          <w:b/>
          <w:sz w:val="28"/>
          <w:szCs w:val="28"/>
        </w:rPr>
      </w:pPr>
    </w:p>
    <w:p w:rsidR="008B7A88" w:rsidRPr="00D82281" w:rsidRDefault="008B7A88" w:rsidP="008B7A88">
      <w:pPr>
        <w:tabs>
          <w:tab w:val="left" w:pos="9940"/>
        </w:tabs>
        <w:ind w:left="1276" w:right="840" w:hanging="142"/>
        <w:jc w:val="center"/>
        <w:rPr>
          <w:b/>
          <w:sz w:val="28"/>
          <w:szCs w:val="28"/>
        </w:rPr>
      </w:pPr>
    </w:p>
    <w:p w:rsidR="008B7A88" w:rsidRPr="00D82281" w:rsidRDefault="008B7A88" w:rsidP="008B7A88">
      <w:pPr>
        <w:tabs>
          <w:tab w:val="left" w:pos="9940"/>
        </w:tabs>
        <w:ind w:left="1276" w:right="840" w:hanging="142"/>
        <w:jc w:val="center"/>
        <w:rPr>
          <w:b/>
          <w:sz w:val="28"/>
          <w:szCs w:val="28"/>
        </w:rPr>
      </w:pPr>
    </w:p>
    <w:p w:rsidR="008B7A88" w:rsidRDefault="008B7A88" w:rsidP="008B7A88">
      <w:pPr>
        <w:tabs>
          <w:tab w:val="left" w:pos="9940"/>
        </w:tabs>
        <w:ind w:left="1276" w:right="840" w:hanging="142"/>
        <w:jc w:val="center"/>
        <w:rPr>
          <w:b/>
          <w:sz w:val="40"/>
          <w:szCs w:val="40"/>
        </w:rPr>
      </w:pPr>
      <w:r w:rsidRPr="00C37BF5">
        <w:rPr>
          <w:b/>
          <w:sz w:val="40"/>
          <w:szCs w:val="40"/>
        </w:rPr>
        <w:t>Рекомендации педагогам и родителям:</w:t>
      </w:r>
    </w:p>
    <w:p w:rsidR="008B7A88" w:rsidRDefault="008B7A88" w:rsidP="008B7A88">
      <w:pPr>
        <w:tabs>
          <w:tab w:val="left" w:pos="9940"/>
        </w:tabs>
        <w:ind w:left="1276" w:right="840" w:hanging="142"/>
        <w:jc w:val="center"/>
        <w:rPr>
          <w:b/>
          <w:sz w:val="40"/>
          <w:szCs w:val="40"/>
        </w:rPr>
      </w:pPr>
    </w:p>
    <w:p w:rsidR="008B7A88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  <w:r w:rsidRPr="00C37BF5">
        <w:rPr>
          <w:b/>
          <w:sz w:val="28"/>
          <w:szCs w:val="28"/>
        </w:rPr>
        <w:t>Если Вы заметили перемены в поведении и настроении ребенка попробуйте:</w:t>
      </w:r>
    </w:p>
    <w:p w:rsidR="008B7A88" w:rsidRPr="00C37BF5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Выслушать. Не пытайтесь успокоить общими фразами. Дайте возможность высказаться, внимательно отнеситесь ко всем даже самым незначительным обидам и жалобам.</w:t>
      </w: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Обсуждайте. Открытое обсуждение планов и проблем снимает тревожность.</w:t>
      </w: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Совместный поиск выхода из данной ситуации (снять суженое сознание, оттягивание времени). Приемы психологического воздействия.</w:t>
      </w: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Напоминание о значимых для него людях.</w:t>
      </w: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Подчеркнуть временный характер проблемы. Взгляд из будущего. Нет ситуации, которая со временем не казалась неразрешимой: сегодня – «Нет», завтра – «Да».</w:t>
      </w: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Прием взвешивания – что сегодня плохо, что сегодня хорошо.</w:t>
      </w: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Доведение до абсурда (</w:t>
      </w:r>
      <w:proofErr w:type="gramStart"/>
      <w:r>
        <w:rPr>
          <w:sz w:val="28"/>
          <w:szCs w:val="28"/>
        </w:rPr>
        <w:t>показать</w:t>
      </w:r>
      <w:proofErr w:type="gramEnd"/>
      <w:r>
        <w:rPr>
          <w:sz w:val="28"/>
          <w:szCs w:val="28"/>
        </w:rPr>
        <w:t xml:space="preserve"> что в данный момент происходит сгущение красок, накручивание).</w:t>
      </w: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Метод контрастов (сравнить свою ситуацию с другой, сравнение вести себя с самим собой).</w:t>
      </w:r>
    </w:p>
    <w:p w:rsidR="008B7A88" w:rsidRDefault="008B7A88" w:rsidP="008B7A88">
      <w:pPr>
        <w:numPr>
          <w:ilvl w:val="0"/>
          <w:numId w:val="8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Использование имеющегося своего опыта в решении проблем (помнишь, когда то, у тебя было… То есть рациональное внушение уверенности.)</w:t>
      </w:r>
    </w:p>
    <w:p w:rsidR="008B7A88" w:rsidRDefault="008B7A88" w:rsidP="008B7A88">
      <w:pPr>
        <w:ind w:left="1276" w:right="840" w:hanging="142"/>
        <w:rPr>
          <w:sz w:val="28"/>
          <w:szCs w:val="28"/>
        </w:rPr>
      </w:pPr>
    </w:p>
    <w:p w:rsidR="008B7A88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  <w:r w:rsidRPr="00C37BF5">
        <w:rPr>
          <w:b/>
          <w:sz w:val="28"/>
          <w:szCs w:val="28"/>
        </w:rPr>
        <w:t xml:space="preserve">Рекомендации педагогам, работающим с подростками, имеющими </w:t>
      </w:r>
    </w:p>
    <w:p w:rsidR="008B7A88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  <w:r w:rsidRPr="00C37BF5">
        <w:rPr>
          <w:b/>
          <w:sz w:val="28"/>
          <w:szCs w:val="28"/>
        </w:rPr>
        <w:t>суицидально-направленное поведение:</w:t>
      </w:r>
    </w:p>
    <w:p w:rsidR="008B7A88" w:rsidRPr="00C37BF5" w:rsidRDefault="008B7A88" w:rsidP="008B7A88">
      <w:pPr>
        <w:ind w:left="1276" w:right="840" w:hanging="142"/>
        <w:jc w:val="center"/>
        <w:rPr>
          <w:sz w:val="28"/>
          <w:szCs w:val="28"/>
        </w:rPr>
      </w:pP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Не акцентируйте внимание класса на поведении данного подростка;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Проявляйте больше эмоционального внимания, тепла и заботы;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Старайтесь как можно лучше понять его проблемы, поговорить о них;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Не делайте негативных замечаний, особенно в присутствии других людей;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Старайтесь не допускать насмешек или негативных высказываний о нем со стороны одноклассников;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 xml:space="preserve">Постарайтесь вызвать интерес </w:t>
      </w:r>
      <w:proofErr w:type="gramStart"/>
      <w:r>
        <w:rPr>
          <w:sz w:val="28"/>
          <w:szCs w:val="28"/>
        </w:rPr>
        <w:t>и  привлечь</w:t>
      </w:r>
      <w:proofErr w:type="gramEnd"/>
      <w:r>
        <w:rPr>
          <w:sz w:val="28"/>
          <w:szCs w:val="28"/>
        </w:rPr>
        <w:t xml:space="preserve"> подростка к общественной деятельности, чтобы он почувствовал свою значимость;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При малейшей возможности хвалите ребенка, подчеркивайте его положительные стороны;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Если ученик в свободное время не посещает никаких секций и кружков – помогите ему подобрать занятие, соответствующее его способностям и желаниям;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Дайте рекомендации родителям о том, как им следует изменить свое отношение к ребенку;</w:t>
      </w:r>
    </w:p>
    <w:p w:rsidR="008B7A88" w:rsidRDefault="008B7A88" w:rsidP="008B7A88">
      <w:pPr>
        <w:numPr>
          <w:ilvl w:val="0"/>
          <w:numId w:val="9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 xml:space="preserve">Устраивайте по возможности классные вечера, походы, возлагая при этом на данного </w:t>
      </w:r>
      <w:proofErr w:type="gramStart"/>
      <w:r>
        <w:rPr>
          <w:sz w:val="28"/>
          <w:szCs w:val="28"/>
        </w:rPr>
        <w:t>ученика  роль</w:t>
      </w:r>
      <w:proofErr w:type="gramEnd"/>
      <w:r>
        <w:rPr>
          <w:sz w:val="28"/>
          <w:szCs w:val="28"/>
        </w:rPr>
        <w:t xml:space="preserve"> вашего незаменимого помощника.    </w:t>
      </w:r>
    </w:p>
    <w:p w:rsidR="008B7A88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>Рекомендации родителям</w:t>
      </w:r>
      <w:r>
        <w:rPr>
          <w:b/>
          <w:sz w:val="28"/>
          <w:szCs w:val="28"/>
        </w:rPr>
        <w:t>:</w:t>
      </w:r>
    </w:p>
    <w:p w:rsidR="008B7A88" w:rsidRPr="00126C5A" w:rsidRDefault="008B7A88" w:rsidP="008B7A88">
      <w:pPr>
        <w:ind w:left="1276" w:right="840" w:hanging="142"/>
        <w:jc w:val="center"/>
        <w:rPr>
          <w:b/>
          <w:sz w:val="28"/>
          <w:szCs w:val="28"/>
        </w:rPr>
      </w:pPr>
    </w:p>
    <w:p w:rsidR="008B7A88" w:rsidRDefault="008B7A88" w:rsidP="008B7A88">
      <w:pPr>
        <w:numPr>
          <w:ilvl w:val="0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 xml:space="preserve">Не вмешивайте детей в решение междоусобных семейных конфликтов. </w:t>
      </w:r>
      <w:proofErr w:type="gramStart"/>
      <w:r>
        <w:rPr>
          <w:sz w:val="28"/>
          <w:szCs w:val="28"/>
        </w:rPr>
        <w:t>Оберегайте  юную</w:t>
      </w:r>
      <w:proofErr w:type="gramEnd"/>
      <w:r>
        <w:rPr>
          <w:sz w:val="28"/>
          <w:szCs w:val="28"/>
        </w:rPr>
        <w:t>, ранимую душу от скверных ругательств и оскорблений!</w:t>
      </w:r>
    </w:p>
    <w:p w:rsidR="008B7A88" w:rsidRDefault="008B7A88" w:rsidP="008B7A88">
      <w:pPr>
        <w:numPr>
          <w:ilvl w:val="0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 xml:space="preserve">Позвольте ребенку участвовать </w:t>
      </w:r>
      <w:proofErr w:type="gramStart"/>
      <w:r>
        <w:rPr>
          <w:sz w:val="28"/>
          <w:szCs w:val="28"/>
        </w:rPr>
        <w:t>в распределили</w:t>
      </w:r>
      <w:proofErr w:type="gramEnd"/>
      <w:r>
        <w:rPr>
          <w:sz w:val="28"/>
          <w:szCs w:val="28"/>
        </w:rPr>
        <w:t xml:space="preserve"> средств семейного бюджета. Уважительно относитесь к его позиции.</w:t>
      </w:r>
    </w:p>
    <w:p w:rsidR="008B7A88" w:rsidRDefault="008B7A88" w:rsidP="008B7A88">
      <w:pPr>
        <w:numPr>
          <w:ilvl w:val="0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Старайтесь изучать психологию личности своего ребенка, свою личность. Будьте честными.</w:t>
      </w:r>
    </w:p>
    <w:p w:rsidR="008B7A88" w:rsidRDefault="008B7A88" w:rsidP="008B7A88">
      <w:pPr>
        <w:numPr>
          <w:ilvl w:val="0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Нет ничего важнее в жизни человека, чем умение выслушать ребенка, ответить на его вопросы, обсудить его проблемы. Главное при этом акцент на мысли: «Я – не просто родитель, я – твой друг».</w:t>
      </w:r>
    </w:p>
    <w:p w:rsidR="008B7A88" w:rsidRDefault="008B7A88" w:rsidP="008B7A88">
      <w:pPr>
        <w:numPr>
          <w:ilvl w:val="0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Содействуйте ребенку в решении разных вопросов:</w:t>
      </w:r>
    </w:p>
    <w:p w:rsidR="008B7A88" w:rsidRDefault="008B7A88" w:rsidP="008B7A88">
      <w:pPr>
        <w:numPr>
          <w:ilvl w:val="1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помогите выбрать телепрограмму по интересам;</w:t>
      </w:r>
    </w:p>
    <w:p w:rsidR="008B7A88" w:rsidRDefault="008B7A88" w:rsidP="008B7A88">
      <w:pPr>
        <w:numPr>
          <w:ilvl w:val="1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читайте и обсуждайте, журналы, статьи из газет;</w:t>
      </w:r>
    </w:p>
    <w:p w:rsidR="008B7A88" w:rsidRDefault="008B7A88" w:rsidP="008B7A88">
      <w:pPr>
        <w:numPr>
          <w:ilvl w:val="1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ходите с ним пешком, на лыжах, ездите на дачу, в отпуск;</w:t>
      </w:r>
    </w:p>
    <w:p w:rsidR="008B7A88" w:rsidRDefault="008B7A88" w:rsidP="008B7A88">
      <w:p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Словом, живите рядом по-настоящему, а не формально, живите в его жизни.</w:t>
      </w:r>
    </w:p>
    <w:p w:rsidR="008B7A88" w:rsidRDefault="008B7A88" w:rsidP="008B7A88">
      <w:pPr>
        <w:numPr>
          <w:ilvl w:val="0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Доверяйте ребенку, прощайте случайные шалости, будьте честными в требованиях, последовательными.</w:t>
      </w:r>
    </w:p>
    <w:p w:rsidR="008B7A88" w:rsidRDefault="008B7A88" w:rsidP="008B7A88">
      <w:pPr>
        <w:numPr>
          <w:ilvl w:val="0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Умейте четко определить права и обязанности ребенка: дома, в школе, на улице… Здесь необходима твердость, но не оскорбление, а только на основе понимания.</w:t>
      </w:r>
    </w:p>
    <w:p w:rsidR="008B7A88" w:rsidRDefault="008B7A88" w:rsidP="008B7A88">
      <w:pPr>
        <w:numPr>
          <w:ilvl w:val="0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Если хотите, чтобы ваш ребенок жил в понимании и дружелюбии, умел находить в мире любовь и красоту, то:</w:t>
      </w:r>
    </w:p>
    <w:p w:rsidR="008B7A88" w:rsidRDefault="008B7A88" w:rsidP="008B7A88">
      <w:pPr>
        <w:numPr>
          <w:ilvl w:val="1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не критикуйте его недостатки;</w:t>
      </w:r>
    </w:p>
    <w:p w:rsidR="008B7A88" w:rsidRDefault="008B7A88" w:rsidP="008B7A88">
      <w:pPr>
        <w:numPr>
          <w:ilvl w:val="1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не упрекайте, не обвиняйте его;</w:t>
      </w:r>
    </w:p>
    <w:p w:rsidR="008B7A88" w:rsidRDefault="008B7A88" w:rsidP="008B7A88">
      <w:pPr>
        <w:numPr>
          <w:ilvl w:val="1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не поселяйте его в мир страха, лжи, вражды;</w:t>
      </w:r>
    </w:p>
    <w:p w:rsidR="008B7A88" w:rsidRDefault="008B7A88" w:rsidP="008B7A88">
      <w:pPr>
        <w:numPr>
          <w:ilvl w:val="1"/>
          <w:numId w:val="10"/>
        </w:numPr>
        <w:ind w:left="1276" w:right="840" w:hanging="142"/>
        <w:rPr>
          <w:sz w:val="28"/>
          <w:szCs w:val="28"/>
        </w:rPr>
      </w:pPr>
      <w:r>
        <w:rPr>
          <w:sz w:val="28"/>
          <w:szCs w:val="28"/>
        </w:rPr>
        <w:t>не шантажируйте друг друга властью над ребенком.</w:t>
      </w:r>
    </w:p>
    <w:p w:rsidR="008B7A88" w:rsidRDefault="008B7A88" w:rsidP="008B7A88">
      <w:pPr>
        <w:spacing w:line="360" w:lineRule="auto"/>
        <w:ind w:left="1276" w:right="840" w:hanging="142"/>
        <w:rPr>
          <w:sz w:val="28"/>
          <w:szCs w:val="28"/>
        </w:rPr>
      </w:pPr>
    </w:p>
    <w:p w:rsidR="004443B6" w:rsidRDefault="004443B6" w:rsidP="008B7A88">
      <w:pPr>
        <w:ind w:left="1276" w:right="840" w:hanging="142"/>
      </w:pPr>
    </w:p>
    <w:sectPr w:rsidR="0044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58F1"/>
    <w:multiLevelType w:val="hybridMultilevel"/>
    <w:tmpl w:val="C5607E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5D5E04"/>
    <w:multiLevelType w:val="hybridMultilevel"/>
    <w:tmpl w:val="1FDC81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2850260"/>
    <w:multiLevelType w:val="hybridMultilevel"/>
    <w:tmpl w:val="B97C3A1C"/>
    <w:lvl w:ilvl="0" w:tplc="35CE966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D7347"/>
    <w:multiLevelType w:val="hybridMultilevel"/>
    <w:tmpl w:val="1F681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F2B8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470CD"/>
    <w:multiLevelType w:val="hybridMultilevel"/>
    <w:tmpl w:val="752229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B6C35C7"/>
    <w:multiLevelType w:val="hybridMultilevel"/>
    <w:tmpl w:val="AC920E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CAE04D3"/>
    <w:multiLevelType w:val="multilevel"/>
    <w:tmpl w:val="690A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454E68"/>
    <w:multiLevelType w:val="hybridMultilevel"/>
    <w:tmpl w:val="498E282E"/>
    <w:lvl w:ilvl="0" w:tplc="E0B89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4F2CD7"/>
    <w:multiLevelType w:val="hybridMultilevel"/>
    <w:tmpl w:val="C54808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2E711AF"/>
    <w:multiLevelType w:val="hybridMultilevel"/>
    <w:tmpl w:val="4D949CFE"/>
    <w:lvl w:ilvl="0" w:tplc="E0B89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C3"/>
    <w:rsid w:val="004443B6"/>
    <w:rsid w:val="006D2BC3"/>
    <w:rsid w:val="008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7FA55-53B0-4912-BE7A-CB76162E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B7A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7A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7A88"/>
    <w:rPr>
      <w:b/>
      <w:bCs/>
    </w:rPr>
  </w:style>
  <w:style w:type="paragraph" w:styleId="a4">
    <w:name w:val="Normal (Web)"/>
    <w:basedOn w:val="a"/>
    <w:rsid w:val="008B7A88"/>
    <w:pPr>
      <w:spacing w:before="100" w:beforeAutospacing="1" w:after="100" w:afterAutospacing="1"/>
    </w:pPr>
  </w:style>
  <w:style w:type="character" w:styleId="a5">
    <w:name w:val="Emphasis"/>
    <w:qFormat/>
    <w:rsid w:val="008B7A88"/>
    <w:rPr>
      <w:i/>
      <w:iCs/>
    </w:rPr>
  </w:style>
  <w:style w:type="paragraph" w:styleId="a6">
    <w:name w:val="Body Text Indent"/>
    <w:basedOn w:val="a"/>
    <w:link w:val="a7"/>
    <w:rsid w:val="008B7A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B7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1880</Words>
  <Characters>10722</Characters>
  <Application>Microsoft Office Word</Application>
  <DocSecurity>0</DocSecurity>
  <Lines>89</Lines>
  <Paragraphs>25</Paragraphs>
  <ScaleCrop>false</ScaleCrop>
  <Company>diakov.net</Company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2023-05-15T11:04:00Z</dcterms:created>
  <dcterms:modified xsi:type="dcterms:W3CDTF">2023-05-15T11:09:00Z</dcterms:modified>
</cp:coreProperties>
</file>