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57" w:rsidRPr="00524457" w:rsidRDefault="00524457" w:rsidP="00524457">
      <w:pPr>
        <w:shd w:val="clear" w:color="auto" w:fill="FFFFFF"/>
        <w:spacing w:after="600" w:line="720" w:lineRule="atLeast"/>
        <w:jc w:val="center"/>
        <w:outlineLvl w:val="0"/>
        <w:rPr>
          <w:rFonts w:ascii="Times New Roman" w:eastAsia="Times New Roman" w:hAnsi="Times New Roman" w:cs="Times New Roman"/>
          <w:b/>
          <w:bCs/>
          <w:caps/>
          <w:color w:val="000000"/>
          <w:kern w:val="36"/>
          <w:sz w:val="40"/>
          <w:szCs w:val="40"/>
          <w:lang w:eastAsia="ru-RU"/>
        </w:rPr>
      </w:pPr>
      <w:r w:rsidRPr="00524457">
        <w:rPr>
          <w:rFonts w:ascii="Times New Roman" w:eastAsia="Times New Roman" w:hAnsi="Times New Roman" w:cs="Times New Roman"/>
          <w:b/>
          <w:bCs/>
          <w:caps/>
          <w:color w:val="000000"/>
          <w:kern w:val="36"/>
          <w:sz w:val="40"/>
          <w:szCs w:val="40"/>
          <w:lang w:eastAsia="ru-RU"/>
        </w:rPr>
        <w:t>КАК ВДОХНОВИТЬ ПОДРОСТКА УЧИТЬСЯ: ПЯТЬ ТИПОВ МОТИВАЦИИ</w:t>
      </w:r>
    </w:p>
    <w:p w:rsidR="00524457" w:rsidRPr="00524457" w:rsidRDefault="00524457" w:rsidP="00524457">
      <w:pPr>
        <w:shd w:val="clear" w:color="auto" w:fill="FFFFFF"/>
        <w:spacing w:after="0" w:line="240" w:lineRule="auto"/>
        <w:rPr>
          <w:rFonts w:ascii="Arial" w:eastAsia="Times New Roman" w:hAnsi="Arial" w:cs="Arial"/>
          <w:color w:val="000000"/>
          <w:sz w:val="30"/>
          <w:szCs w:val="30"/>
          <w:lang w:eastAsia="ru-RU"/>
        </w:rPr>
      </w:pPr>
      <w:r w:rsidRPr="00524457">
        <w:rPr>
          <w:rFonts w:ascii="Arial" w:eastAsia="Times New Roman" w:hAnsi="Arial" w:cs="Arial"/>
          <w:noProof/>
          <w:color w:val="000000"/>
          <w:sz w:val="30"/>
          <w:szCs w:val="30"/>
          <w:lang w:eastAsia="ru-RU"/>
        </w:rPr>
        <w:drawing>
          <wp:inline distT="0" distB="0" distL="0" distR="0">
            <wp:extent cx="5749925" cy="3447739"/>
            <wp:effectExtent l="0" t="0" r="3175" b="635"/>
            <wp:docPr id="1" name="Рисунок 1" descr="https://assets-global.website-files.com/6294b12fe96345a83876d4a5/62ed14511a485f2a97b851aa_motivatio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global.website-files.com/6294b12fe96345a83876d4a5/62ed14511a485f2a97b851aa_motivation-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75" cy="3453466"/>
                    </a:xfrm>
                    <a:prstGeom prst="rect">
                      <a:avLst/>
                    </a:prstGeom>
                    <a:noFill/>
                    <a:ln>
                      <a:noFill/>
                    </a:ln>
                  </pic:spPr>
                </pic:pic>
              </a:graphicData>
            </a:graphic>
          </wp:inline>
        </w:drawing>
      </w:r>
    </w:p>
    <w:p w:rsidR="00CC248A" w:rsidRDefault="00524457" w:rsidP="00CC248A">
      <w:pPr>
        <w:shd w:val="clear" w:color="auto" w:fill="FFFFFF"/>
        <w:spacing w:after="0" w:line="479" w:lineRule="atLeast"/>
        <w:jc w:val="center"/>
        <w:rPr>
          <w:rFonts w:ascii="Times New Roman" w:eastAsia="Times New Roman" w:hAnsi="Times New Roman" w:cs="Times New Roman"/>
          <w:b/>
          <w:color w:val="000000"/>
          <w:sz w:val="44"/>
          <w:szCs w:val="44"/>
          <w:lang w:eastAsia="ru-RU"/>
        </w:rPr>
      </w:pPr>
      <w:r w:rsidRPr="00524457">
        <w:rPr>
          <w:rFonts w:ascii="Times New Roman" w:eastAsia="Times New Roman" w:hAnsi="Times New Roman" w:cs="Times New Roman"/>
          <w:b/>
          <w:color w:val="000000"/>
          <w:sz w:val="44"/>
          <w:szCs w:val="44"/>
          <w:lang w:eastAsia="ru-RU"/>
        </w:rPr>
        <w:t xml:space="preserve">Как повысить мотивацию к учебе </w:t>
      </w:r>
    </w:p>
    <w:p w:rsidR="00CC248A" w:rsidRDefault="00524457" w:rsidP="00CC248A">
      <w:pPr>
        <w:shd w:val="clear" w:color="auto" w:fill="FFFFFF"/>
        <w:spacing w:after="0" w:line="479" w:lineRule="atLeast"/>
        <w:jc w:val="center"/>
        <w:rPr>
          <w:rFonts w:ascii="Times New Roman" w:eastAsia="Times New Roman" w:hAnsi="Times New Roman" w:cs="Times New Roman"/>
          <w:b/>
          <w:color w:val="000000"/>
          <w:sz w:val="44"/>
          <w:szCs w:val="44"/>
          <w:lang w:eastAsia="ru-RU"/>
        </w:rPr>
      </w:pPr>
      <w:r w:rsidRPr="00524457">
        <w:rPr>
          <w:rFonts w:ascii="Times New Roman" w:eastAsia="Times New Roman" w:hAnsi="Times New Roman" w:cs="Times New Roman"/>
          <w:b/>
          <w:color w:val="000000"/>
          <w:sz w:val="44"/>
          <w:szCs w:val="44"/>
          <w:lang w:eastAsia="ru-RU"/>
        </w:rPr>
        <w:t xml:space="preserve">у подростков в школе: особенности и советы, как и чем мотивировать старшеклассников </w:t>
      </w:r>
    </w:p>
    <w:p w:rsidR="00524457" w:rsidRPr="00524457" w:rsidRDefault="00524457" w:rsidP="00CC248A">
      <w:pPr>
        <w:shd w:val="clear" w:color="auto" w:fill="FFFFFF"/>
        <w:spacing w:after="0" w:line="479" w:lineRule="atLeast"/>
        <w:jc w:val="center"/>
        <w:rPr>
          <w:rFonts w:ascii="Times New Roman" w:eastAsia="Times New Roman" w:hAnsi="Times New Roman" w:cs="Times New Roman"/>
          <w:b/>
          <w:color w:val="000000"/>
          <w:sz w:val="44"/>
          <w:szCs w:val="44"/>
          <w:lang w:eastAsia="ru-RU"/>
        </w:rPr>
      </w:pPr>
      <w:r w:rsidRPr="00524457">
        <w:rPr>
          <w:rFonts w:ascii="Times New Roman" w:eastAsia="Times New Roman" w:hAnsi="Times New Roman" w:cs="Times New Roman"/>
          <w:b/>
          <w:color w:val="000000"/>
          <w:sz w:val="44"/>
          <w:szCs w:val="44"/>
          <w:lang w:eastAsia="ru-RU"/>
        </w:rPr>
        <w:t>к обучению.</w:t>
      </w:r>
    </w:p>
    <w:p w:rsidR="00524457" w:rsidRPr="00524457" w:rsidRDefault="00524457" w:rsidP="00524457">
      <w:pPr>
        <w:shd w:val="clear" w:color="auto" w:fill="FFFFFF"/>
        <w:spacing w:after="0" w:line="360" w:lineRule="atLeast"/>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CC248A" w:rsidP="00CC248A">
      <w:pPr>
        <w:shd w:val="clear" w:color="auto" w:fill="FFFFFF"/>
        <w:tabs>
          <w:tab w:val="left" w:pos="709"/>
        </w:tabs>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524457" w:rsidRPr="00524457">
        <w:rPr>
          <w:rFonts w:ascii="Times New Roman" w:eastAsia="Times New Roman" w:hAnsi="Times New Roman" w:cs="Times New Roman"/>
          <w:color w:val="000000"/>
          <w:sz w:val="30"/>
          <w:szCs w:val="30"/>
          <w:lang w:eastAsia="ru-RU"/>
        </w:rPr>
        <w:t>По мере взросления мироощущение и потребности ребёнка меняются, то, что мотивировало учиться в начальной школе, к средней может перестать работать. Чтобы мотивировать подростка к обучению, необходима новая стратегия. В этой статье мы расскажем о пяти типах мотивации человека и дадим практические советы по их применению в школьной жизни.</w:t>
      </w:r>
    </w:p>
    <w:p w:rsidR="00524457" w:rsidRPr="00524457" w:rsidRDefault="00524457" w:rsidP="00524457">
      <w:pPr>
        <w:shd w:val="clear" w:color="auto" w:fill="FFFFFF"/>
        <w:spacing w:after="0" w:line="360" w:lineRule="atLeast"/>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CC248A">
      <w:pPr>
        <w:shd w:val="clear" w:color="auto" w:fill="FFFFFF"/>
        <w:spacing w:after="300" w:line="621" w:lineRule="atLeast"/>
        <w:jc w:val="center"/>
        <w:outlineLvl w:val="1"/>
        <w:rPr>
          <w:rFonts w:ascii="Times New Roman" w:eastAsia="Times New Roman" w:hAnsi="Times New Roman" w:cs="Times New Roman"/>
          <w:b/>
          <w:bCs/>
          <w:color w:val="000000"/>
          <w:sz w:val="44"/>
          <w:szCs w:val="44"/>
          <w:lang w:eastAsia="ru-RU"/>
        </w:rPr>
      </w:pPr>
      <w:r w:rsidRPr="00524457">
        <w:rPr>
          <w:rFonts w:ascii="Times New Roman" w:eastAsia="Times New Roman" w:hAnsi="Times New Roman" w:cs="Times New Roman"/>
          <w:b/>
          <w:bCs/>
          <w:color w:val="000000"/>
          <w:sz w:val="44"/>
          <w:szCs w:val="44"/>
          <w:lang w:eastAsia="ru-RU"/>
        </w:rPr>
        <w:t>Особенности мотивации подростков</w:t>
      </w:r>
    </w:p>
    <w:p w:rsidR="00524457" w:rsidRPr="00524457" w:rsidRDefault="00524457"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Pr="00524457">
        <w:rPr>
          <w:rFonts w:ascii="Times New Roman" w:eastAsia="Times New Roman" w:hAnsi="Times New Roman" w:cs="Times New Roman"/>
          <w:color w:val="000000"/>
          <w:sz w:val="30"/>
          <w:szCs w:val="30"/>
          <w:lang w:eastAsia="ru-RU"/>
        </w:rPr>
        <w:t xml:space="preserve">Если ребёнок с удовольствием учился в начальных классах, а с переходом в среднюю школу его интерес к учёбе начал снижаться, это </w:t>
      </w:r>
      <w:r w:rsidRPr="00524457">
        <w:rPr>
          <w:rFonts w:ascii="Times New Roman" w:eastAsia="Times New Roman" w:hAnsi="Times New Roman" w:cs="Times New Roman"/>
          <w:color w:val="000000"/>
          <w:sz w:val="30"/>
          <w:szCs w:val="30"/>
          <w:lang w:eastAsia="ru-RU"/>
        </w:rPr>
        <w:lastRenderedPageBreak/>
        <w:t>может происходить по многим причинам. Возможно, пропал эффект новизны, или учебный азарт вытеснили новые увлечения.</w:t>
      </w:r>
    </w:p>
    <w:p w:rsidR="00524457" w:rsidRPr="00524457" w:rsidRDefault="00524457"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CC248A">
      <w:pPr>
        <w:shd w:val="clear" w:color="auto" w:fill="FFFFFF"/>
        <w:tabs>
          <w:tab w:val="left" w:pos="709"/>
        </w:tabs>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proofErr w:type="spellStart"/>
      <w:r w:rsidRPr="00524457">
        <w:rPr>
          <w:rFonts w:ascii="Times New Roman" w:eastAsia="Times New Roman" w:hAnsi="Times New Roman" w:cs="Times New Roman"/>
          <w:color w:val="000000"/>
          <w:sz w:val="30"/>
          <w:szCs w:val="30"/>
          <w:lang w:eastAsia="ru-RU"/>
        </w:rPr>
        <w:t>Младшеклассника</w:t>
      </w:r>
      <w:proofErr w:type="spellEnd"/>
      <w:r w:rsidRPr="00524457">
        <w:rPr>
          <w:rFonts w:ascii="Times New Roman" w:eastAsia="Times New Roman" w:hAnsi="Times New Roman" w:cs="Times New Roman"/>
          <w:color w:val="000000"/>
          <w:sz w:val="30"/>
          <w:szCs w:val="30"/>
          <w:lang w:eastAsia="ru-RU"/>
        </w:rPr>
        <w:t xml:space="preserve"> мотивирует учиться сам процесс получения новых знаний — достаточно лишь сделать его увлекательным. Подростку же важнее доказать миру, что он уже не ребёнок, получить уважение сверстников и признание старших.</w:t>
      </w:r>
    </w:p>
    <w:p w:rsidR="00524457" w:rsidRPr="00524457" w:rsidRDefault="00524457"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CC248A">
      <w:pPr>
        <w:shd w:val="clear" w:color="auto" w:fill="FFFFFF"/>
        <w:tabs>
          <w:tab w:val="left" w:pos="709"/>
        </w:tabs>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Pr="00524457">
        <w:rPr>
          <w:rFonts w:ascii="Times New Roman" w:eastAsia="Times New Roman" w:hAnsi="Times New Roman" w:cs="Times New Roman"/>
          <w:color w:val="000000"/>
          <w:sz w:val="30"/>
          <w:szCs w:val="30"/>
          <w:lang w:eastAsia="ru-RU"/>
        </w:rPr>
        <w:t>Желание самореализации может стать хорошей основой мотивации подростков к учёбе. Объясните ему, что быть взрослым — значит брать на себя ответственность и принимать решения, а серьёзное отношение к учёбе будет лучшим способом доказать окружению свою состоятельность. Такая мотивация учебной деятельности, а также грамотная система поощрения и конструктивная критика позволят сформировать у подростка более зрелое отношение к учёбе, осознать важность самообразования и понять, зачем учёба необходима лично ему.</w:t>
      </w:r>
    </w:p>
    <w:p w:rsidR="00524457" w:rsidRPr="00524457" w:rsidRDefault="00524457" w:rsidP="00524457">
      <w:pPr>
        <w:shd w:val="clear" w:color="auto" w:fill="FFFFFF"/>
        <w:spacing w:after="0" w:line="360" w:lineRule="atLeast"/>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524457">
      <w:pPr>
        <w:shd w:val="clear" w:color="auto" w:fill="FFFFFF"/>
        <w:spacing w:after="300" w:line="621" w:lineRule="atLeast"/>
        <w:jc w:val="center"/>
        <w:outlineLvl w:val="1"/>
        <w:rPr>
          <w:rFonts w:ascii="Times New Roman" w:eastAsia="Times New Roman" w:hAnsi="Times New Roman" w:cs="Times New Roman"/>
          <w:b/>
          <w:bCs/>
          <w:color w:val="000000"/>
          <w:sz w:val="44"/>
          <w:szCs w:val="44"/>
          <w:lang w:eastAsia="ru-RU"/>
        </w:rPr>
      </w:pPr>
      <w:r w:rsidRPr="00524457">
        <w:rPr>
          <w:rFonts w:ascii="Times New Roman" w:eastAsia="Times New Roman" w:hAnsi="Times New Roman" w:cs="Times New Roman"/>
          <w:b/>
          <w:bCs/>
          <w:color w:val="000000"/>
          <w:sz w:val="44"/>
          <w:szCs w:val="44"/>
          <w:lang w:eastAsia="ru-RU"/>
        </w:rPr>
        <w:t>Методики мотивации подростков</w:t>
      </w:r>
    </w:p>
    <w:p w:rsidR="00524457" w:rsidRPr="00524457" w:rsidRDefault="00524457"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Pr="00524457">
        <w:rPr>
          <w:rFonts w:ascii="Times New Roman" w:eastAsia="Times New Roman" w:hAnsi="Times New Roman" w:cs="Times New Roman"/>
          <w:color w:val="000000"/>
          <w:sz w:val="30"/>
          <w:szCs w:val="30"/>
          <w:lang w:eastAsia="ru-RU"/>
        </w:rPr>
        <w:t>Чтобы успешно учиться, подростку важно осознавать практическую пользу получаемых знаний: как они пригодятся в жизни, помогут реализовать мечту, повлияют на его социальный статус и так далее.</w:t>
      </w:r>
    </w:p>
    <w:p w:rsidR="00524457" w:rsidRPr="00524457" w:rsidRDefault="00524457"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Pr="00524457">
        <w:rPr>
          <w:rFonts w:ascii="Times New Roman" w:eastAsia="Times New Roman" w:hAnsi="Times New Roman" w:cs="Times New Roman"/>
          <w:color w:val="000000"/>
          <w:sz w:val="30"/>
          <w:szCs w:val="30"/>
          <w:lang w:eastAsia="ru-RU"/>
        </w:rPr>
        <w:t>Чтобы выбрать правильную методику учебной мотивации подростка, необходимо выяснить, что именно привлекает его в учебном процессе, и скорректировать этот процесс с учётом его потребностей.</w:t>
      </w:r>
    </w:p>
    <w:p w:rsidR="00524457" w:rsidRPr="00524457" w:rsidRDefault="00524457"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CC248A">
      <w:pPr>
        <w:shd w:val="clear" w:color="auto" w:fill="FFFFFF"/>
        <w:tabs>
          <w:tab w:val="left" w:pos="709"/>
        </w:tabs>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Pr="00524457">
        <w:rPr>
          <w:rFonts w:ascii="Times New Roman" w:eastAsia="Times New Roman" w:hAnsi="Times New Roman" w:cs="Times New Roman"/>
          <w:color w:val="000000"/>
          <w:sz w:val="30"/>
          <w:szCs w:val="30"/>
          <w:lang w:eastAsia="ru-RU"/>
        </w:rPr>
        <w:t>По аналогии с трудовыми отношениями взрослых можно выделить пять типов мотивации учебной деятельности подростков. Рассмотрим каждый из них.</w:t>
      </w:r>
    </w:p>
    <w:p w:rsidR="00524457" w:rsidRPr="00524457" w:rsidRDefault="00524457" w:rsidP="00524457">
      <w:pPr>
        <w:shd w:val="clear" w:color="auto" w:fill="FFFFFF"/>
        <w:spacing w:after="300" w:line="538" w:lineRule="atLeast"/>
        <w:jc w:val="center"/>
        <w:outlineLvl w:val="2"/>
        <w:rPr>
          <w:rFonts w:ascii="Times New Roman" w:eastAsia="Times New Roman" w:hAnsi="Times New Roman" w:cs="Times New Roman"/>
          <w:b/>
          <w:bCs/>
          <w:color w:val="000000"/>
          <w:sz w:val="44"/>
          <w:szCs w:val="44"/>
          <w:lang w:eastAsia="ru-RU"/>
        </w:rPr>
      </w:pPr>
      <w:r w:rsidRPr="00524457">
        <w:rPr>
          <w:rFonts w:ascii="Times New Roman" w:eastAsia="Times New Roman" w:hAnsi="Times New Roman" w:cs="Times New Roman"/>
          <w:b/>
          <w:bCs/>
          <w:color w:val="000000"/>
          <w:sz w:val="44"/>
          <w:szCs w:val="44"/>
          <w:lang w:eastAsia="ru-RU"/>
        </w:rPr>
        <w:t>1. Борец за идею</w:t>
      </w:r>
    </w:p>
    <w:p w:rsidR="00524457" w:rsidRPr="00524457" w:rsidRDefault="00524457"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Pr="00524457">
        <w:rPr>
          <w:rFonts w:ascii="Times New Roman" w:eastAsia="Times New Roman" w:hAnsi="Times New Roman" w:cs="Times New Roman"/>
          <w:color w:val="000000"/>
          <w:sz w:val="30"/>
          <w:szCs w:val="30"/>
          <w:lang w:eastAsia="ru-RU"/>
        </w:rPr>
        <w:t>Есть подростки, которые не перестают гореть одной идеей на протяжении многих лет или постоянно придумывают себе новые устремления. Они романтики и мечтатели, обладающие незаурядной фантазией. «</w:t>
      </w:r>
      <w:proofErr w:type="spellStart"/>
      <w:r w:rsidRPr="00524457">
        <w:rPr>
          <w:rFonts w:ascii="Times New Roman" w:eastAsia="Times New Roman" w:hAnsi="Times New Roman" w:cs="Times New Roman"/>
          <w:color w:val="000000"/>
          <w:sz w:val="30"/>
          <w:szCs w:val="30"/>
          <w:lang w:eastAsia="ru-RU"/>
        </w:rPr>
        <w:t>Идейники</w:t>
      </w:r>
      <w:proofErr w:type="spellEnd"/>
      <w:r w:rsidRPr="00524457">
        <w:rPr>
          <w:rFonts w:ascii="Times New Roman" w:eastAsia="Times New Roman" w:hAnsi="Times New Roman" w:cs="Times New Roman"/>
          <w:color w:val="000000"/>
          <w:sz w:val="30"/>
          <w:szCs w:val="30"/>
          <w:lang w:eastAsia="ru-RU"/>
        </w:rPr>
        <w:t>» часто берутся за масштабные проекты, но встречая на пути трудности, могут бросить на середине и увлечься чем-то другим.</w:t>
      </w:r>
    </w:p>
    <w:p w:rsidR="00524457" w:rsidRPr="00524457" w:rsidRDefault="00524457" w:rsidP="00524457">
      <w:pPr>
        <w:shd w:val="clear" w:color="auto" w:fill="FFFFFF"/>
        <w:spacing w:after="0" w:line="360" w:lineRule="atLeast"/>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lastRenderedPageBreak/>
        <w:t>‍</w:t>
      </w:r>
    </w:p>
    <w:p w:rsidR="00524457" w:rsidRPr="00524457" w:rsidRDefault="00524457" w:rsidP="00CC248A">
      <w:pPr>
        <w:shd w:val="clear" w:color="auto" w:fill="FFFFFF"/>
        <w:tabs>
          <w:tab w:val="left" w:pos="709"/>
        </w:tabs>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6"/>
          <w:szCs w:val="36"/>
          <w:lang w:eastAsia="ru-RU"/>
        </w:rPr>
        <w:t xml:space="preserve">        </w:t>
      </w:r>
      <w:r w:rsidRPr="00524457">
        <w:rPr>
          <w:rFonts w:ascii="Times New Roman" w:eastAsia="Times New Roman" w:hAnsi="Times New Roman" w:cs="Times New Roman"/>
          <w:b/>
          <w:bCs/>
          <w:color w:val="000000"/>
          <w:sz w:val="36"/>
          <w:szCs w:val="36"/>
          <w:lang w:eastAsia="ru-RU"/>
        </w:rPr>
        <w:t>Как мотивировать</w:t>
      </w:r>
      <w:r w:rsidRPr="00524457">
        <w:rPr>
          <w:rFonts w:ascii="Times New Roman" w:eastAsia="Times New Roman" w:hAnsi="Times New Roman" w:cs="Times New Roman"/>
          <w:b/>
          <w:bCs/>
          <w:color w:val="000000"/>
          <w:sz w:val="30"/>
          <w:szCs w:val="30"/>
          <w:lang w:eastAsia="ru-RU"/>
        </w:rPr>
        <w:t>:</w:t>
      </w:r>
      <w:r w:rsidRPr="00524457">
        <w:rPr>
          <w:rFonts w:ascii="Times New Roman" w:eastAsia="Times New Roman" w:hAnsi="Times New Roman" w:cs="Times New Roman"/>
          <w:color w:val="000000"/>
          <w:sz w:val="30"/>
          <w:szCs w:val="30"/>
          <w:lang w:eastAsia="ru-RU"/>
        </w:rPr>
        <w:t> чтобы «</w:t>
      </w:r>
      <w:proofErr w:type="spellStart"/>
      <w:r w:rsidRPr="00524457">
        <w:rPr>
          <w:rFonts w:ascii="Times New Roman" w:eastAsia="Times New Roman" w:hAnsi="Times New Roman" w:cs="Times New Roman"/>
          <w:color w:val="000000"/>
          <w:sz w:val="30"/>
          <w:szCs w:val="30"/>
          <w:lang w:eastAsia="ru-RU"/>
        </w:rPr>
        <w:t>идейник</w:t>
      </w:r>
      <w:proofErr w:type="spellEnd"/>
      <w:r w:rsidRPr="00524457">
        <w:rPr>
          <w:rFonts w:ascii="Times New Roman" w:eastAsia="Times New Roman" w:hAnsi="Times New Roman" w:cs="Times New Roman"/>
          <w:color w:val="000000"/>
          <w:sz w:val="30"/>
          <w:szCs w:val="30"/>
          <w:lang w:eastAsia="ru-RU"/>
        </w:rPr>
        <w:t>» находил в себе силы преодолевать преграды и продолжал идти к своей мечте, ему необходима поддержка. Даже если идея вашего ребёнка не кажется вам стоящей, не критикуйте её. Помните, что многие великие люди вырастали именно из мечтателей. Покажите ребёнку, что искренне верите в него и помогите найти окружение, разделяющее его интересы: пусть он почувствует, что не один. И тогда он сможет преодолеть все трудности и не растеряет свой энтузиазм.</w:t>
      </w:r>
    </w:p>
    <w:p w:rsidR="00524457" w:rsidRPr="00524457" w:rsidRDefault="00524457" w:rsidP="00524457">
      <w:pPr>
        <w:shd w:val="clear" w:color="auto" w:fill="FFFFFF"/>
        <w:spacing w:after="0" w:line="360" w:lineRule="atLeast"/>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524457">
      <w:pPr>
        <w:shd w:val="clear" w:color="auto" w:fill="FFFFFF"/>
        <w:spacing w:after="300" w:line="538" w:lineRule="atLeast"/>
        <w:jc w:val="center"/>
        <w:outlineLvl w:val="2"/>
        <w:rPr>
          <w:rFonts w:ascii="Times New Roman" w:eastAsia="Times New Roman" w:hAnsi="Times New Roman" w:cs="Times New Roman"/>
          <w:b/>
          <w:bCs/>
          <w:color w:val="000000"/>
          <w:sz w:val="44"/>
          <w:szCs w:val="44"/>
          <w:lang w:eastAsia="ru-RU"/>
        </w:rPr>
      </w:pPr>
      <w:r w:rsidRPr="00524457">
        <w:rPr>
          <w:rFonts w:ascii="Times New Roman" w:eastAsia="Times New Roman" w:hAnsi="Times New Roman" w:cs="Times New Roman"/>
          <w:b/>
          <w:bCs/>
          <w:color w:val="000000"/>
          <w:sz w:val="44"/>
          <w:szCs w:val="44"/>
          <w:lang w:eastAsia="ru-RU"/>
        </w:rPr>
        <w:t>2. Душа компании</w:t>
      </w:r>
    </w:p>
    <w:p w:rsidR="00524457" w:rsidRPr="00524457" w:rsidRDefault="00CC248A"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524457" w:rsidRPr="00524457">
        <w:rPr>
          <w:rFonts w:ascii="Times New Roman" w:eastAsia="Times New Roman" w:hAnsi="Times New Roman" w:cs="Times New Roman"/>
          <w:color w:val="000000"/>
          <w:sz w:val="30"/>
          <w:szCs w:val="30"/>
          <w:lang w:eastAsia="ru-RU"/>
        </w:rPr>
        <w:t>Если ваш подросток — выраженный экстраверт и любит находиться в центре внимания, значит, для него важнее всего быть нужным и принятым. Это можно использовать как способ учебной мотивации. Одобрение окружающих вызывает у таких подростков гордость и желание новых свершений, однако, они легко поддаются влиянию окружения.</w:t>
      </w:r>
    </w:p>
    <w:p w:rsidR="00524457" w:rsidRPr="00524457" w:rsidRDefault="00524457"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CC248A">
      <w:pPr>
        <w:shd w:val="clear" w:color="auto" w:fill="FFFFFF"/>
        <w:tabs>
          <w:tab w:val="left" w:pos="709"/>
        </w:tabs>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6"/>
          <w:szCs w:val="36"/>
          <w:lang w:eastAsia="ru-RU"/>
        </w:rPr>
        <w:t xml:space="preserve">       </w:t>
      </w:r>
      <w:r w:rsidRPr="00524457">
        <w:rPr>
          <w:rFonts w:ascii="Times New Roman" w:eastAsia="Times New Roman" w:hAnsi="Times New Roman" w:cs="Times New Roman"/>
          <w:b/>
          <w:bCs/>
          <w:color w:val="000000"/>
          <w:sz w:val="36"/>
          <w:szCs w:val="36"/>
          <w:lang w:eastAsia="ru-RU"/>
        </w:rPr>
        <w:t>Как мотивировать</w:t>
      </w:r>
      <w:r w:rsidRPr="00524457">
        <w:rPr>
          <w:rFonts w:ascii="Times New Roman" w:eastAsia="Times New Roman" w:hAnsi="Times New Roman" w:cs="Times New Roman"/>
          <w:b/>
          <w:bCs/>
          <w:color w:val="000000"/>
          <w:sz w:val="30"/>
          <w:szCs w:val="30"/>
          <w:lang w:eastAsia="ru-RU"/>
        </w:rPr>
        <w:t>: </w:t>
      </w:r>
      <w:r w:rsidRPr="00524457">
        <w:rPr>
          <w:rFonts w:ascii="Times New Roman" w:eastAsia="Times New Roman" w:hAnsi="Times New Roman" w:cs="Times New Roman"/>
          <w:color w:val="000000"/>
          <w:sz w:val="30"/>
          <w:szCs w:val="30"/>
          <w:lang w:eastAsia="ru-RU"/>
        </w:rPr>
        <w:t>ради общественного одобрения подросток готов на многое. Поэтому для успешной учёбы ему необходимо находиться в окружении, для которого знания и развитый интеллект — это ценность и повод для уважения. Кроме того, чтобы стимулировать желание учиться, «</w:t>
      </w:r>
      <w:proofErr w:type="spellStart"/>
      <w:r w:rsidRPr="00524457">
        <w:rPr>
          <w:rFonts w:ascii="Times New Roman" w:eastAsia="Times New Roman" w:hAnsi="Times New Roman" w:cs="Times New Roman"/>
          <w:color w:val="000000"/>
          <w:sz w:val="30"/>
          <w:szCs w:val="30"/>
          <w:lang w:eastAsia="ru-RU"/>
        </w:rPr>
        <w:t>социальщика</w:t>
      </w:r>
      <w:proofErr w:type="spellEnd"/>
      <w:r w:rsidRPr="00524457">
        <w:rPr>
          <w:rFonts w:ascii="Times New Roman" w:eastAsia="Times New Roman" w:hAnsi="Times New Roman" w:cs="Times New Roman"/>
          <w:color w:val="000000"/>
          <w:sz w:val="30"/>
          <w:szCs w:val="30"/>
          <w:lang w:eastAsia="ru-RU"/>
        </w:rPr>
        <w:t>» нужно хвалить за успехи, и лучше всего публично.</w:t>
      </w:r>
    </w:p>
    <w:p w:rsidR="00524457" w:rsidRPr="00524457" w:rsidRDefault="00524457" w:rsidP="00524457">
      <w:pPr>
        <w:shd w:val="clear" w:color="auto" w:fill="FFFFFF"/>
        <w:spacing w:after="0" w:line="360" w:lineRule="atLeast"/>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524457">
      <w:pPr>
        <w:shd w:val="clear" w:color="auto" w:fill="FFFFFF"/>
        <w:spacing w:after="300" w:line="538" w:lineRule="atLeast"/>
        <w:jc w:val="center"/>
        <w:outlineLvl w:val="2"/>
        <w:rPr>
          <w:rFonts w:ascii="Times New Roman" w:eastAsia="Times New Roman" w:hAnsi="Times New Roman" w:cs="Times New Roman"/>
          <w:b/>
          <w:bCs/>
          <w:color w:val="000000"/>
          <w:sz w:val="44"/>
          <w:szCs w:val="44"/>
          <w:lang w:eastAsia="ru-RU"/>
        </w:rPr>
      </w:pPr>
      <w:r w:rsidRPr="00524457">
        <w:rPr>
          <w:rFonts w:ascii="Times New Roman" w:eastAsia="Times New Roman" w:hAnsi="Times New Roman" w:cs="Times New Roman"/>
          <w:b/>
          <w:bCs/>
          <w:color w:val="000000"/>
          <w:sz w:val="44"/>
          <w:szCs w:val="44"/>
          <w:lang w:eastAsia="ru-RU"/>
        </w:rPr>
        <w:t>3. Лидер</w:t>
      </w:r>
    </w:p>
    <w:p w:rsidR="00524457" w:rsidRPr="00524457" w:rsidRDefault="00CC248A" w:rsidP="00CC248A">
      <w:pPr>
        <w:shd w:val="clear" w:color="auto" w:fill="FFFFFF"/>
        <w:tabs>
          <w:tab w:val="left" w:pos="709"/>
        </w:tabs>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524457" w:rsidRPr="00524457">
        <w:rPr>
          <w:rFonts w:ascii="Times New Roman" w:eastAsia="Times New Roman" w:hAnsi="Times New Roman" w:cs="Times New Roman"/>
          <w:color w:val="000000"/>
          <w:sz w:val="30"/>
          <w:szCs w:val="30"/>
          <w:lang w:eastAsia="ru-RU"/>
        </w:rPr>
        <w:t>Быть первым, быть лучшим — формирование мотивации подростков этого типа происходит за счёт амбиций. Трудность достижения цели только усиливает интерес. Преодолев один рубеж, они уже смотрят на следующий. Можно подумать, что если подросток ориентирован на достижения, то особых трудностей с мотивацией возникнуть не должно. Однако не всё так просто: любая крупная неудача может стать для «лидера» фатальным ударом.</w:t>
      </w:r>
    </w:p>
    <w:p w:rsidR="00524457" w:rsidRPr="00524457" w:rsidRDefault="00524457" w:rsidP="00524457">
      <w:pPr>
        <w:shd w:val="clear" w:color="auto" w:fill="FFFFFF"/>
        <w:spacing w:after="0" w:line="360" w:lineRule="atLeast"/>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CC248A">
      <w:pPr>
        <w:shd w:val="clear" w:color="auto" w:fill="FFFFFF"/>
        <w:tabs>
          <w:tab w:val="left" w:pos="709"/>
        </w:tabs>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6"/>
          <w:szCs w:val="36"/>
          <w:lang w:eastAsia="ru-RU"/>
        </w:rPr>
        <w:t xml:space="preserve">       </w:t>
      </w:r>
      <w:r w:rsidRPr="00524457">
        <w:rPr>
          <w:rFonts w:ascii="Times New Roman" w:eastAsia="Times New Roman" w:hAnsi="Times New Roman" w:cs="Times New Roman"/>
          <w:b/>
          <w:bCs/>
          <w:color w:val="000000"/>
          <w:sz w:val="36"/>
          <w:szCs w:val="36"/>
          <w:lang w:eastAsia="ru-RU"/>
        </w:rPr>
        <w:t>Как мотивировать</w:t>
      </w:r>
      <w:r w:rsidRPr="00524457">
        <w:rPr>
          <w:rFonts w:ascii="Times New Roman" w:eastAsia="Times New Roman" w:hAnsi="Times New Roman" w:cs="Times New Roman"/>
          <w:color w:val="000000"/>
          <w:sz w:val="30"/>
          <w:szCs w:val="30"/>
          <w:lang w:eastAsia="ru-RU"/>
        </w:rPr>
        <w:t>: во-первых, «</w:t>
      </w:r>
      <w:proofErr w:type="spellStart"/>
      <w:r w:rsidRPr="00524457">
        <w:rPr>
          <w:rFonts w:ascii="Times New Roman" w:eastAsia="Times New Roman" w:hAnsi="Times New Roman" w:cs="Times New Roman"/>
          <w:color w:val="000000"/>
          <w:sz w:val="30"/>
          <w:szCs w:val="30"/>
          <w:lang w:eastAsia="ru-RU"/>
        </w:rPr>
        <w:t>достиженцу</w:t>
      </w:r>
      <w:proofErr w:type="spellEnd"/>
      <w:r w:rsidRPr="00524457">
        <w:rPr>
          <w:rFonts w:ascii="Times New Roman" w:eastAsia="Times New Roman" w:hAnsi="Times New Roman" w:cs="Times New Roman"/>
          <w:color w:val="000000"/>
          <w:sz w:val="30"/>
          <w:szCs w:val="30"/>
          <w:lang w:eastAsia="ru-RU"/>
        </w:rPr>
        <w:t xml:space="preserve">» требуются правильные ориентиры. Подросток должен понимать, что первое место на районной олимпиаде открывает для него новые перспективы, а </w:t>
      </w:r>
      <w:r w:rsidRPr="00524457">
        <w:rPr>
          <w:rFonts w:ascii="Times New Roman" w:eastAsia="Times New Roman" w:hAnsi="Times New Roman" w:cs="Times New Roman"/>
          <w:color w:val="000000"/>
          <w:sz w:val="30"/>
          <w:szCs w:val="30"/>
          <w:lang w:eastAsia="ru-RU"/>
        </w:rPr>
        <w:lastRenderedPageBreak/>
        <w:t xml:space="preserve">получение всех достижений в компьютерной игре едва ли поможет добиться успеха в жизни. Во-вторых, дайте подростку почувствовать, что цените его вне зависимости от успехов. Объясните, что в единичных неудачах нет ничего страшного. Кроме того, таким подросткам необходимо развивать </w:t>
      </w:r>
      <w:proofErr w:type="spellStart"/>
      <w:r w:rsidRPr="00524457">
        <w:rPr>
          <w:rFonts w:ascii="Times New Roman" w:eastAsia="Times New Roman" w:hAnsi="Times New Roman" w:cs="Times New Roman"/>
          <w:color w:val="000000"/>
          <w:sz w:val="30"/>
          <w:szCs w:val="30"/>
          <w:lang w:eastAsia="ru-RU"/>
        </w:rPr>
        <w:t>эмпатию</w:t>
      </w:r>
      <w:proofErr w:type="spellEnd"/>
      <w:r w:rsidRPr="00524457">
        <w:rPr>
          <w:rFonts w:ascii="Times New Roman" w:eastAsia="Times New Roman" w:hAnsi="Times New Roman" w:cs="Times New Roman"/>
          <w:color w:val="000000"/>
          <w:sz w:val="30"/>
          <w:szCs w:val="30"/>
          <w:lang w:eastAsia="ru-RU"/>
        </w:rPr>
        <w:t xml:space="preserve"> и пробуждать интерес к другим людям. Тогда они смогут приобрести ценные лидерские качества и не превратиться в эгоистичных карьеристов.</w:t>
      </w:r>
    </w:p>
    <w:p w:rsidR="00524457" w:rsidRPr="00524457" w:rsidRDefault="00524457" w:rsidP="00524457">
      <w:pPr>
        <w:shd w:val="clear" w:color="auto" w:fill="FFFFFF"/>
        <w:spacing w:after="0" w:line="360" w:lineRule="atLeast"/>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524457">
      <w:pPr>
        <w:shd w:val="clear" w:color="auto" w:fill="FFFFFF"/>
        <w:spacing w:after="300" w:line="538" w:lineRule="atLeast"/>
        <w:jc w:val="center"/>
        <w:outlineLvl w:val="2"/>
        <w:rPr>
          <w:rFonts w:ascii="Times New Roman" w:eastAsia="Times New Roman" w:hAnsi="Times New Roman" w:cs="Times New Roman"/>
          <w:b/>
          <w:bCs/>
          <w:color w:val="000000"/>
          <w:sz w:val="44"/>
          <w:szCs w:val="44"/>
          <w:lang w:eastAsia="ru-RU"/>
        </w:rPr>
      </w:pPr>
      <w:r w:rsidRPr="00524457">
        <w:rPr>
          <w:rFonts w:ascii="Times New Roman" w:eastAsia="Times New Roman" w:hAnsi="Times New Roman" w:cs="Times New Roman"/>
          <w:b/>
          <w:bCs/>
          <w:color w:val="000000"/>
          <w:sz w:val="44"/>
          <w:szCs w:val="44"/>
          <w:lang w:eastAsia="ru-RU"/>
        </w:rPr>
        <w:t>4. Исполнитель</w:t>
      </w:r>
    </w:p>
    <w:p w:rsidR="00524457" w:rsidRPr="00524457" w:rsidRDefault="00CC248A" w:rsidP="00CC248A">
      <w:pPr>
        <w:shd w:val="clear" w:color="auto" w:fill="FFFFFF"/>
        <w:tabs>
          <w:tab w:val="left" w:pos="709"/>
        </w:tabs>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524457" w:rsidRPr="00524457">
        <w:rPr>
          <w:rFonts w:ascii="Times New Roman" w:eastAsia="Times New Roman" w:hAnsi="Times New Roman" w:cs="Times New Roman"/>
          <w:color w:val="000000"/>
          <w:sz w:val="30"/>
          <w:szCs w:val="30"/>
          <w:lang w:eastAsia="ru-RU"/>
        </w:rPr>
        <w:t>Одни люди ориентированы на достижение результата, других увлекает сам процесс. Если «исполнитель» чётко знает, что от него требуется и каким будет следующий шаг, то работа будет вызывать у него удовлетворение. «Исполнители» отличаются хорошей усидчивостью и терпением, однако учебная мотивация таких подростков часто не выдерживает столкновения даже с небольшими трудностями, которые несёт в себе новый учебный материал.</w:t>
      </w:r>
    </w:p>
    <w:p w:rsidR="00524457" w:rsidRPr="00524457" w:rsidRDefault="00524457" w:rsidP="00524457">
      <w:pPr>
        <w:shd w:val="clear" w:color="auto" w:fill="FFFFFF"/>
        <w:spacing w:after="0" w:line="360" w:lineRule="atLeast"/>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CC248A">
      <w:pPr>
        <w:shd w:val="clear" w:color="auto" w:fill="FFFFFF"/>
        <w:tabs>
          <w:tab w:val="left" w:pos="709"/>
        </w:tabs>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6"/>
          <w:szCs w:val="36"/>
          <w:lang w:eastAsia="ru-RU"/>
        </w:rPr>
        <w:t xml:space="preserve">        </w:t>
      </w:r>
      <w:r w:rsidRPr="00524457">
        <w:rPr>
          <w:rFonts w:ascii="Times New Roman" w:eastAsia="Times New Roman" w:hAnsi="Times New Roman" w:cs="Times New Roman"/>
          <w:b/>
          <w:bCs/>
          <w:color w:val="000000"/>
          <w:sz w:val="36"/>
          <w:szCs w:val="36"/>
          <w:lang w:eastAsia="ru-RU"/>
        </w:rPr>
        <w:t>Как мотивировать</w:t>
      </w:r>
      <w:r w:rsidRPr="00524457">
        <w:rPr>
          <w:rFonts w:ascii="Times New Roman" w:eastAsia="Times New Roman" w:hAnsi="Times New Roman" w:cs="Times New Roman"/>
          <w:b/>
          <w:bCs/>
          <w:color w:val="000000"/>
          <w:sz w:val="30"/>
          <w:szCs w:val="30"/>
          <w:lang w:eastAsia="ru-RU"/>
        </w:rPr>
        <w:t>: </w:t>
      </w:r>
      <w:r w:rsidRPr="00524457">
        <w:rPr>
          <w:rFonts w:ascii="Times New Roman" w:eastAsia="Times New Roman" w:hAnsi="Times New Roman" w:cs="Times New Roman"/>
          <w:color w:val="000000"/>
          <w:sz w:val="30"/>
          <w:szCs w:val="30"/>
          <w:lang w:eastAsia="ru-RU"/>
        </w:rPr>
        <w:t>для успешной учёбы «исполнителю» необходим контроль. Регулярно интересуйтесь его успехами и поощряйте их, а в случае неудач не критикуйте слишком строго, а помогите найти решение и поддержите его старания. Не стоит пытаться силой переделывать «исполнителя» в «лидера». Лучше использовать его сильные стороны: поощрять трудолюбие, усердие и внимательность к мелочам. Это поможет ему хорошо учиться и в будущем стать мастером своего дела.</w:t>
      </w:r>
    </w:p>
    <w:p w:rsidR="00524457" w:rsidRPr="00524457" w:rsidRDefault="00524457" w:rsidP="00524457">
      <w:pPr>
        <w:shd w:val="clear" w:color="auto" w:fill="FFFFFF"/>
        <w:spacing w:after="0" w:line="360" w:lineRule="atLeast"/>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524457">
      <w:pPr>
        <w:shd w:val="clear" w:color="auto" w:fill="FFFFFF"/>
        <w:spacing w:after="300" w:line="538" w:lineRule="atLeast"/>
        <w:jc w:val="center"/>
        <w:outlineLvl w:val="2"/>
        <w:rPr>
          <w:rFonts w:ascii="Times New Roman" w:eastAsia="Times New Roman" w:hAnsi="Times New Roman" w:cs="Times New Roman"/>
          <w:b/>
          <w:bCs/>
          <w:color w:val="000000"/>
          <w:sz w:val="44"/>
          <w:szCs w:val="44"/>
          <w:lang w:eastAsia="ru-RU"/>
        </w:rPr>
      </w:pPr>
      <w:r w:rsidRPr="00524457">
        <w:rPr>
          <w:rFonts w:ascii="Times New Roman" w:eastAsia="Times New Roman" w:hAnsi="Times New Roman" w:cs="Times New Roman"/>
          <w:b/>
          <w:bCs/>
          <w:color w:val="000000"/>
          <w:sz w:val="44"/>
          <w:szCs w:val="44"/>
          <w:lang w:eastAsia="ru-RU"/>
        </w:rPr>
        <w:t>5. «Бизнесмен»</w:t>
      </w:r>
    </w:p>
    <w:p w:rsidR="00524457" w:rsidRPr="00524457" w:rsidRDefault="00CC248A" w:rsidP="00CC248A">
      <w:pPr>
        <w:shd w:val="clear" w:color="auto" w:fill="FFFFFF"/>
        <w:tabs>
          <w:tab w:val="left" w:pos="709"/>
        </w:tabs>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524457" w:rsidRPr="00524457">
        <w:rPr>
          <w:rFonts w:ascii="Times New Roman" w:eastAsia="Times New Roman" w:hAnsi="Times New Roman" w:cs="Times New Roman"/>
          <w:color w:val="000000"/>
          <w:sz w:val="30"/>
          <w:szCs w:val="30"/>
          <w:lang w:eastAsia="ru-RU"/>
        </w:rPr>
        <w:t>Подросткам этого типа принципиально важно, какую выгоду принесёт учёба. Они рассматривают учебный процесс как работу, за добросовестное выполнение которой рассчитывают получить материальные блага. Люди с таким типом мотивации знают цену своим усилиям и времени, что позволит им найти достойную работу. Однако необходимо сформировать у них правильные представления о ценностях — материальных и не только.</w:t>
      </w:r>
    </w:p>
    <w:p w:rsidR="00524457" w:rsidRPr="00524457" w:rsidRDefault="00524457" w:rsidP="00524457">
      <w:pPr>
        <w:shd w:val="clear" w:color="auto" w:fill="FFFFFF"/>
        <w:spacing w:after="0" w:line="360" w:lineRule="atLeast"/>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CC248A">
      <w:pPr>
        <w:shd w:val="clear" w:color="auto" w:fill="FFFFFF"/>
        <w:tabs>
          <w:tab w:val="left" w:pos="709"/>
        </w:tabs>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36"/>
          <w:szCs w:val="36"/>
          <w:lang w:eastAsia="ru-RU"/>
        </w:rPr>
        <w:t xml:space="preserve">       </w:t>
      </w:r>
      <w:r w:rsidRPr="00524457">
        <w:rPr>
          <w:rFonts w:ascii="Times New Roman" w:eastAsia="Times New Roman" w:hAnsi="Times New Roman" w:cs="Times New Roman"/>
          <w:b/>
          <w:bCs/>
          <w:color w:val="000000"/>
          <w:sz w:val="36"/>
          <w:szCs w:val="36"/>
          <w:lang w:eastAsia="ru-RU"/>
        </w:rPr>
        <w:t>Как мотивировать</w:t>
      </w:r>
      <w:r w:rsidRPr="00524457">
        <w:rPr>
          <w:rFonts w:ascii="Times New Roman" w:eastAsia="Times New Roman" w:hAnsi="Times New Roman" w:cs="Times New Roman"/>
          <w:b/>
          <w:bCs/>
          <w:color w:val="000000"/>
          <w:sz w:val="30"/>
          <w:szCs w:val="30"/>
          <w:lang w:eastAsia="ru-RU"/>
        </w:rPr>
        <w:t>:</w:t>
      </w:r>
      <w:r w:rsidRPr="00524457">
        <w:rPr>
          <w:rFonts w:ascii="Times New Roman" w:eastAsia="Times New Roman" w:hAnsi="Times New Roman" w:cs="Times New Roman"/>
          <w:color w:val="000000"/>
          <w:sz w:val="30"/>
          <w:szCs w:val="30"/>
          <w:lang w:eastAsia="ru-RU"/>
        </w:rPr>
        <w:t xml:space="preserve"> для «бизнесмена» идеально подходит система внешней мотивации. Он готов усердно трудиться, зная, что в </w:t>
      </w:r>
      <w:r w:rsidRPr="00524457">
        <w:rPr>
          <w:rFonts w:ascii="Times New Roman" w:eastAsia="Times New Roman" w:hAnsi="Times New Roman" w:cs="Times New Roman"/>
          <w:color w:val="000000"/>
          <w:sz w:val="30"/>
          <w:szCs w:val="30"/>
          <w:lang w:eastAsia="ru-RU"/>
        </w:rPr>
        <w:lastRenderedPageBreak/>
        <w:t>конце его ждёт приз. Поэтому за успехи его следует поощрять подарками и, возможно, даже </w:t>
      </w:r>
      <w:hyperlink r:id="rId6" w:tgtFrame="_blank" w:history="1">
        <w:r w:rsidRPr="00524457">
          <w:rPr>
            <w:rFonts w:ascii="Times New Roman" w:eastAsia="Times New Roman" w:hAnsi="Times New Roman" w:cs="Times New Roman"/>
            <w:color w:val="1380FF"/>
            <w:sz w:val="30"/>
            <w:szCs w:val="30"/>
            <w:u w:val="single"/>
            <w:lang w:eastAsia="ru-RU"/>
          </w:rPr>
          <w:t>деньгами</w:t>
        </w:r>
      </w:hyperlink>
      <w:r w:rsidRPr="00524457">
        <w:rPr>
          <w:rFonts w:ascii="Times New Roman" w:eastAsia="Times New Roman" w:hAnsi="Times New Roman" w:cs="Times New Roman"/>
          <w:color w:val="000000"/>
          <w:sz w:val="30"/>
          <w:szCs w:val="30"/>
          <w:lang w:eastAsia="ru-RU"/>
        </w:rPr>
        <w:t>. Однако важно делать это последовательно: обговорить заранее, какой конкретный результат вы от него ждёте, и что он получит за него. И конечно, ценность подарка должна быть пропорциональна успеху. Важно, чтобы у подростка сложились правильное представление о ценности своего труда. Также необходимо воспитывать в нём ответственное отношение к имуществу и развивать другие стороны его личности. Интерес к материальной стороне жизни похвален, но он не должен быть единственным.</w:t>
      </w:r>
    </w:p>
    <w:p w:rsidR="00524457" w:rsidRPr="00524457" w:rsidRDefault="00524457"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Pr="00524457">
        <w:rPr>
          <w:rFonts w:ascii="Times New Roman" w:eastAsia="Times New Roman" w:hAnsi="Times New Roman" w:cs="Times New Roman"/>
          <w:color w:val="000000"/>
          <w:sz w:val="30"/>
          <w:szCs w:val="30"/>
          <w:lang w:eastAsia="ru-RU"/>
        </w:rPr>
        <w:t>Все описываемые выше типы встречаются в чистом виде довольно редко, как правило, они сосуществуют в различных комбинациях. Кроме того, необходимо учитывать, что с возрастом мотивация подростков может меняться.</w:t>
      </w:r>
    </w:p>
    <w:p w:rsidR="00524457" w:rsidRPr="00524457" w:rsidRDefault="00524457" w:rsidP="00CC248A">
      <w:pPr>
        <w:shd w:val="clear" w:color="auto" w:fill="FFFFFF"/>
        <w:spacing w:after="0" w:line="360" w:lineRule="atLeast"/>
        <w:jc w:val="both"/>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524457">
      <w:pPr>
        <w:shd w:val="clear" w:color="auto" w:fill="FFFFFF"/>
        <w:spacing w:after="300" w:line="621" w:lineRule="atLeast"/>
        <w:jc w:val="center"/>
        <w:outlineLvl w:val="1"/>
        <w:rPr>
          <w:rFonts w:ascii="Times New Roman" w:eastAsia="Times New Roman" w:hAnsi="Times New Roman" w:cs="Times New Roman"/>
          <w:b/>
          <w:bCs/>
          <w:color w:val="000000"/>
          <w:sz w:val="44"/>
          <w:szCs w:val="44"/>
          <w:lang w:eastAsia="ru-RU"/>
        </w:rPr>
      </w:pPr>
      <w:r w:rsidRPr="00524457">
        <w:rPr>
          <w:rFonts w:ascii="Times New Roman" w:eastAsia="Times New Roman" w:hAnsi="Times New Roman" w:cs="Times New Roman"/>
          <w:b/>
          <w:bCs/>
          <w:color w:val="000000"/>
          <w:sz w:val="44"/>
          <w:szCs w:val="44"/>
          <w:lang w:eastAsia="ru-RU"/>
        </w:rPr>
        <w:t>Как повысить мотивацию подростка</w:t>
      </w:r>
    </w:p>
    <w:p w:rsidR="00524457" w:rsidRPr="00524457" w:rsidRDefault="00524457" w:rsidP="00CC248A">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Pr="00524457">
        <w:rPr>
          <w:rFonts w:ascii="Times New Roman" w:eastAsia="Times New Roman" w:hAnsi="Times New Roman" w:cs="Times New Roman"/>
          <w:color w:val="000000"/>
          <w:sz w:val="30"/>
          <w:szCs w:val="30"/>
          <w:lang w:eastAsia="ru-RU"/>
        </w:rPr>
        <w:t>В заключение приведём несколько советов, справедливых для всех мотивационных типов:</w:t>
      </w:r>
    </w:p>
    <w:p w:rsidR="00524457" w:rsidRPr="00524457" w:rsidRDefault="00524457" w:rsidP="00CC248A">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w:t>
      </w:r>
    </w:p>
    <w:p w:rsidR="00524457" w:rsidRPr="00524457" w:rsidRDefault="00524457" w:rsidP="00CC248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 xml:space="preserve">Поощряйте самостоятельность подростка. Ему важно, чтобы старшие воспринимали его как равного. Покажите своему ребёнку, что верите в его собственные силы. Помогайте ему, только если он просит, и даже тогда не предлагайте готовых </w:t>
      </w:r>
      <w:proofErr w:type="gramStart"/>
      <w:r w:rsidRPr="00524457">
        <w:rPr>
          <w:rFonts w:ascii="Times New Roman" w:eastAsia="Times New Roman" w:hAnsi="Times New Roman" w:cs="Times New Roman"/>
          <w:color w:val="000000"/>
          <w:sz w:val="30"/>
          <w:szCs w:val="30"/>
          <w:lang w:eastAsia="ru-RU"/>
        </w:rPr>
        <w:t>решений.</w:t>
      </w:r>
      <w:r w:rsidRPr="00524457">
        <w:rPr>
          <w:rFonts w:ascii="Times New Roman" w:eastAsia="Times New Roman" w:hAnsi="Times New Roman" w:cs="Times New Roman"/>
          <w:color w:val="000000"/>
          <w:sz w:val="30"/>
          <w:szCs w:val="30"/>
          <w:lang w:eastAsia="ru-RU"/>
        </w:rPr>
        <w:br/>
        <w:t>‍</w:t>
      </w:r>
      <w:proofErr w:type="gramEnd"/>
    </w:p>
    <w:p w:rsidR="00524457" w:rsidRPr="00524457" w:rsidRDefault="00524457" w:rsidP="00CC248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Сравнивайте достижения подростка только с его собственными. Сравнения с более успешными сверстниками вызовет лишь ревность</w:t>
      </w:r>
      <w:r w:rsidR="00CC248A">
        <w:rPr>
          <w:rFonts w:ascii="Times New Roman" w:eastAsia="Times New Roman" w:hAnsi="Times New Roman" w:cs="Times New Roman"/>
          <w:color w:val="000000"/>
          <w:sz w:val="30"/>
          <w:szCs w:val="30"/>
          <w:lang w:eastAsia="ru-RU"/>
        </w:rPr>
        <w:t xml:space="preserve"> </w:t>
      </w:r>
      <w:bookmarkStart w:id="0" w:name="_GoBack"/>
      <w:bookmarkEnd w:id="0"/>
      <w:r w:rsidRPr="00524457">
        <w:rPr>
          <w:rFonts w:ascii="Times New Roman" w:eastAsia="Times New Roman" w:hAnsi="Times New Roman" w:cs="Times New Roman"/>
          <w:color w:val="000000"/>
          <w:sz w:val="30"/>
          <w:szCs w:val="30"/>
          <w:lang w:eastAsia="ru-RU"/>
        </w:rPr>
        <w:t>и понизит самооценку.</w:t>
      </w:r>
      <w:r w:rsidRPr="00524457">
        <w:rPr>
          <w:rFonts w:ascii="Times New Roman" w:eastAsia="Times New Roman" w:hAnsi="Times New Roman" w:cs="Times New Roman"/>
          <w:color w:val="000000"/>
          <w:sz w:val="30"/>
          <w:szCs w:val="30"/>
          <w:lang w:eastAsia="ru-RU"/>
        </w:rPr>
        <w:br/>
        <w:t>‍</w:t>
      </w:r>
    </w:p>
    <w:p w:rsidR="00524457" w:rsidRPr="00524457" w:rsidRDefault="00524457" w:rsidP="00CC248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 xml:space="preserve">Не критикуйте подростка в присутствии третьих лиц. Свои претензии высказывайте наедине и конструктивно. Фразы вроде «ты никогда ничего не добьёшься» никак не способствуют учебной </w:t>
      </w:r>
      <w:proofErr w:type="gramStart"/>
      <w:r w:rsidRPr="00524457">
        <w:rPr>
          <w:rFonts w:ascii="Times New Roman" w:eastAsia="Times New Roman" w:hAnsi="Times New Roman" w:cs="Times New Roman"/>
          <w:color w:val="000000"/>
          <w:sz w:val="30"/>
          <w:szCs w:val="30"/>
          <w:lang w:eastAsia="ru-RU"/>
        </w:rPr>
        <w:t>мотивации.</w:t>
      </w:r>
      <w:r w:rsidRPr="00524457">
        <w:rPr>
          <w:rFonts w:ascii="Times New Roman" w:eastAsia="Times New Roman" w:hAnsi="Times New Roman" w:cs="Times New Roman"/>
          <w:color w:val="000000"/>
          <w:sz w:val="30"/>
          <w:szCs w:val="30"/>
          <w:lang w:eastAsia="ru-RU"/>
        </w:rPr>
        <w:br/>
        <w:t>‍</w:t>
      </w:r>
      <w:proofErr w:type="gramEnd"/>
    </w:p>
    <w:p w:rsidR="00524457" w:rsidRPr="00524457" w:rsidRDefault="00524457" w:rsidP="00CC248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524457">
        <w:rPr>
          <w:rFonts w:ascii="Times New Roman" w:eastAsia="Times New Roman" w:hAnsi="Times New Roman" w:cs="Times New Roman"/>
          <w:color w:val="000000"/>
          <w:sz w:val="30"/>
          <w:szCs w:val="30"/>
          <w:lang w:eastAsia="ru-RU"/>
        </w:rPr>
        <w:t xml:space="preserve">Подавайте пример. Представление о том, что такое «быть взрослым», подросток получает прежде всего от вас. Если вы хотите, чтобы он стремился к знаниям, регулярно уделяйте внимание собственному </w:t>
      </w:r>
      <w:proofErr w:type="gramStart"/>
      <w:r w:rsidRPr="00524457">
        <w:rPr>
          <w:rFonts w:ascii="Times New Roman" w:eastAsia="Times New Roman" w:hAnsi="Times New Roman" w:cs="Times New Roman"/>
          <w:color w:val="000000"/>
          <w:sz w:val="30"/>
          <w:szCs w:val="30"/>
          <w:lang w:eastAsia="ru-RU"/>
        </w:rPr>
        <w:t>развитию.</w:t>
      </w:r>
      <w:r w:rsidRPr="00524457">
        <w:rPr>
          <w:rFonts w:ascii="Times New Roman" w:eastAsia="Times New Roman" w:hAnsi="Times New Roman" w:cs="Times New Roman"/>
          <w:color w:val="000000"/>
          <w:sz w:val="30"/>
          <w:szCs w:val="30"/>
          <w:lang w:eastAsia="ru-RU"/>
        </w:rPr>
        <w:br/>
        <w:t>‍</w:t>
      </w:r>
      <w:proofErr w:type="gramEnd"/>
    </w:p>
    <w:p w:rsidR="00524457" w:rsidRPr="00524457" w:rsidRDefault="00524457" w:rsidP="00CC248A">
      <w:pPr>
        <w:shd w:val="clear" w:color="auto" w:fill="FFFFFF"/>
        <w:spacing w:line="36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lastRenderedPageBreak/>
        <w:t xml:space="preserve">         </w:t>
      </w:r>
      <w:r w:rsidRPr="00524457">
        <w:rPr>
          <w:rFonts w:ascii="Times New Roman" w:eastAsia="Times New Roman" w:hAnsi="Times New Roman" w:cs="Times New Roman"/>
          <w:color w:val="000000"/>
          <w:sz w:val="30"/>
          <w:szCs w:val="30"/>
          <w:lang w:eastAsia="ru-RU"/>
        </w:rPr>
        <w:t>Бывают случаи, когда проблемы с мотивацией подростка трудно решить каким-либо из вышеописанных методов. В таком случае может потребоваться помощь со стороны. В Домашней школе «</w:t>
      </w:r>
      <w:proofErr w:type="spellStart"/>
      <w:r w:rsidRPr="00524457">
        <w:rPr>
          <w:rFonts w:ascii="Times New Roman" w:eastAsia="Times New Roman" w:hAnsi="Times New Roman" w:cs="Times New Roman"/>
          <w:color w:val="000000"/>
          <w:sz w:val="30"/>
          <w:szCs w:val="30"/>
          <w:lang w:eastAsia="ru-RU"/>
        </w:rPr>
        <w:t>Фоксфорда</w:t>
      </w:r>
      <w:proofErr w:type="spellEnd"/>
      <w:r w:rsidRPr="00524457">
        <w:rPr>
          <w:rFonts w:ascii="Times New Roman" w:eastAsia="Times New Roman" w:hAnsi="Times New Roman" w:cs="Times New Roman"/>
          <w:color w:val="000000"/>
          <w:sz w:val="30"/>
          <w:szCs w:val="30"/>
          <w:lang w:eastAsia="ru-RU"/>
        </w:rPr>
        <w:t>» эту задачу выполняют </w:t>
      </w:r>
      <w:proofErr w:type="spellStart"/>
      <w:r w:rsidRPr="00524457">
        <w:rPr>
          <w:rFonts w:ascii="Times New Roman" w:eastAsia="Times New Roman" w:hAnsi="Times New Roman" w:cs="Times New Roman"/>
          <w:color w:val="000000"/>
          <w:sz w:val="30"/>
          <w:szCs w:val="30"/>
          <w:lang w:eastAsia="ru-RU"/>
        </w:rPr>
        <w:fldChar w:fldCharType="begin"/>
      </w:r>
      <w:r w:rsidRPr="00524457">
        <w:rPr>
          <w:rFonts w:ascii="Times New Roman" w:eastAsia="Times New Roman" w:hAnsi="Times New Roman" w:cs="Times New Roman"/>
          <w:color w:val="000000"/>
          <w:sz w:val="30"/>
          <w:szCs w:val="30"/>
          <w:lang w:eastAsia="ru-RU"/>
        </w:rPr>
        <w:instrText xml:space="preserve"> HYPERLINK "https://externat.foxford.ru/tutory" \t "_blank" </w:instrText>
      </w:r>
      <w:r w:rsidRPr="00524457">
        <w:rPr>
          <w:rFonts w:ascii="Times New Roman" w:eastAsia="Times New Roman" w:hAnsi="Times New Roman" w:cs="Times New Roman"/>
          <w:color w:val="000000"/>
          <w:sz w:val="30"/>
          <w:szCs w:val="30"/>
          <w:lang w:eastAsia="ru-RU"/>
        </w:rPr>
        <w:fldChar w:fldCharType="separate"/>
      </w:r>
      <w:r w:rsidRPr="00524457">
        <w:rPr>
          <w:rFonts w:ascii="Times New Roman" w:eastAsia="Times New Roman" w:hAnsi="Times New Roman" w:cs="Times New Roman"/>
          <w:color w:val="1380FF"/>
          <w:sz w:val="30"/>
          <w:szCs w:val="30"/>
          <w:u w:val="single"/>
          <w:lang w:eastAsia="ru-RU"/>
        </w:rPr>
        <w:t>тьюторы</w:t>
      </w:r>
      <w:proofErr w:type="spellEnd"/>
      <w:r w:rsidRPr="00524457">
        <w:rPr>
          <w:rFonts w:ascii="Times New Roman" w:eastAsia="Times New Roman" w:hAnsi="Times New Roman" w:cs="Times New Roman"/>
          <w:color w:val="000000"/>
          <w:sz w:val="30"/>
          <w:szCs w:val="30"/>
          <w:lang w:eastAsia="ru-RU"/>
        </w:rPr>
        <w:fldChar w:fldCharType="end"/>
      </w:r>
      <w:r w:rsidRPr="00524457">
        <w:rPr>
          <w:rFonts w:ascii="Times New Roman" w:eastAsia="Times New Roman" w:hAnsi="Times New Roman" w:cs="Times New Roman"/>
          <w:color w:val="000000"/>
          <w:sz w:val="30"/>
          <w:szCs w:val="30"/>
          <w:lang w:eastAsia="ru-RU"/>
        </w:rPr>
        <w:t> — они могут помочь исследовать особенности и интересы подростка и создать для него индивидуальный образовательный маршрут, расставить приоритеты в учёбе, найти собственные стимулы развития и эффективно </w:t>
      </w:r>
      <w:hyperlink r:id="rId7" w:tgtFrame="_blank" w:history="1">
        <w:r w:rsidRPr="00524457">
          <w:rPr>
            <w:rFonts w:ascii="Times New Roman" w:eastAsia="Times New Roman" w:hAnsi="Times New Roman" w:cs="Times New Roman"/>
            <w:color w:val="1380FF"/>
            <w:sz w:val="30"/>
            <w:szCs w:val="30"/>
            <w:u w:val="single"/>
            <w:lang w:eastAsia="ru-RU"/>
          </w:rPr>
          <w:t>замотивировать на домашнее обучение</w:t>
        </w:r>
      </w:hyperlink>
      <w:r w:rsidRPr="00524457">
        <w:rPr>
          <w:rFonts w:ascii="Times New Roman" w:eastAsia="Times New Roman" w:hAnsi="Times New Roman" w:cs="Times New Roman"/>
          <w:color w:val="000000"/>
          <w:sz w:val="30"/>
          <w:szCs w:val="30"/>
          <w:lang w:eastAsia="ru-RU"/>
        </w:rPr>
        <w:t>.</w:t>
      </w:r>
    </w:p>
    <w:p w:rsidR="00673A04" w:rsidRPr="00524457" w:rsidRDefault="00673A04" w:rsidP="00CC248A">
      <w:pPr>
        <w:jc w:val="both"/>
        <w:rPr>
          <w:rFonts w:ascii="Times New Roman" w:hAnsi="Times New Roman" w:cs="Times New Roman"/>
        </w:rPr>
      </w:pPr>
    </w:p>
    <w:sectPr w:rsidR="00673A04" w:rsidRPr="00524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95175"/>
    <w:multiLevelType w:val="multilevel"/>
    <w:tmpl w:val="59A6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17"/>
    <w:rsid w:val="00524457"/>
    <w:rsid w:val="00673A04"/>
    <w:rsid w:val="00A71E17"/>
    <w:rsid w:val="00CC248A"/>
    <w:rsid w:val="00E71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9E64F-C118-4FB0-8403-58490233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4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244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244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4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44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4457"/>
    <w:rPr>
      <w:rFonts w:ascii="Times New Roman" w:eastAsia="Times New Roman" w:hAnsi="Times New Roman" w:cs="Times New Roman"/>
      <w:b/>
      <w:bCs/>
      <w:sz w:val="27"/>
      <w:szCs w:val="27"/>
      <w:lang w:eastAsia="ru-RU"/>
    </w:rPr>
  </w:style>
  <w:style w:type="paragraph" w:customStyle="1" w:styleId="hero-articleimg-regali">
    <w:name w:val="hero-article__img-regali"/>
    <w:basedOn w:val="a"/>
    <w:rsid w:val="00524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p">
    <w:name w:val="lead__p"/>
    <w:basedOn w:val="a"/>
    <w:rsid w:val="00524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24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4457"/>
    <w:rPr>
      <w:b/>
      <w:bCs/>
    </w:rPr>
  </w:style>
  <w:style w:type="character" w:styleId="a5">
    <w:name w:val="Hyperlink"/>
    <w:basedOn w:val="a0"/>
    <w:uiPriority w:val="99"/>
    <w:semiHidden/>
    <w:unhideWhenUsed/>
    <w:rsid w:val="005244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0482">
      <w:bodyDiv w:val="1"/>
      <w:marLeft w:val="0"/>
      <w:marRight w:val="0"/>
      <w:marTop w:val="0"/>
      <w:marBottom w:val="0"/>
      <w:divBdr>
        <w:top w:val="none" w:sz="0" w:space="0" w:color="auto"/>
        <w:left w:val="none" w:sz="0" w:space="0" w:color="auto"/>
        <w:bottom w:val="none" w:sz="0" w:space="0" w:color="auto"/>
        <w:right w:val="none" w:sz="0" w:space="0" w:color="auto"/>
      </w:divBdr>
      <w:divsChild>
        <w:div w:id="1606114080">
          <w:marLeft w:val="0"/>
          <w:marRight w:val="0"/>
          <w:marTop w:val="0"/>
          <w:marBottom w:val="0"/>
          <w:divBdr>
            <w:top w:val="none" w:sz="0" w:space="0" w:color="auto"/>
            <w:left w:val="none" w:sz="0" w:space="0" w:color="auto"/>
            <w:bottom w:val="none" w:sz="0" w:space="0" w:color="auto"/>
            <w:right w:val="none" w:sz="0" w:space="0" w:color="auto"/>
          </w:divBdr>
          <w:divsChild>
            <w:div w:id="386950707">
              <w:marLeft w:val="0"/>
              <w:marRight w:val="0"/>
              <w:marTop w:val="0"/>
              <w:marBottom w:val="0"/>
              <w:divBdr>
                <w:top w:val="none" w:sz="0" w:space="0" w:color="auto"/>
                <w:left w:val="none" w:sz="0" w:space="0" w:color="auto"/>
                <w:bottom w:val="none" w:sz="0" w:space="0" w:color="auto"/>
                <w:right w:val="none" w:sz="0" w:space="0" w:color="auto"/>
              </w:divBdr>
              <w:divsChild>
                <w:div w:id="881866276">
                  <w:marLeft w:val="0"/>
                  <w:marRight w:val="0"/>
                  <w:marTop w:val="0"/>
                  <w:marBottom w:val="0"/>
                  <w:divBdr>
                    <w:top w:val="none" w:sz="0" w:space="0" w:color="auto"/>
                    <w:left w:val="none" w:sz="0" w:space="0" w:color="auto"/>
                    <w:bottom w:val="none" w:sz="0" w:space="0" w:color="auto"/>
                    <w:right w:val="none" w:sz="0" w:space="0" w:color="auto"/>
                  </w:divBdr>
                  <w:divsChild>
                    <w:div w:id="880946301">
                      <w:marLeft w:val="0"/>
                      <w:marRight w:val="0"/>
                      <w:marTop w:val="0"/>
                      <w:marBottom w:val="120"/>
                      <w:divBdr>
                        <w:top w:val="none" w:sz="0" w:space="0" w:color="auto"/>
                        <w:left w:val="none" w:sz="0" w:space="0" w:color="auto"/>
                        <w:bottom w:val="none" w:sz="0" w:space="0" w:color="auto"/>
                        <w:right w:val="none" w:sz="0" w:space="0" w:color="auto"/>
                      </w:divBdr>
                      <w:divsChild>
                        <w:div w:id="649332457">
                          <w:marLeft w:val="0"/>
                          <w:marRight w:val="0"/>
                          <w:marTop w:val="0"/>
                          <w:marBottom w:val="0"/>
                          <w:divBdr>
                            <w:top w:val="none" w:sz="0" w:space="0" w:color="auto"/>
                            <w:left w:val="none" w:sz="0" w:space="0" w:color="auto"/>
                            <w:bottom w:val="none" w:sz="0" w:space="0" w:color="auto"/>
                            <w:right w:val="none" w:sz="0" w:space="0" w:color="auto"/>
                          </w:divBdr>
                          <w:divsChild>
                            <w:div w:id="20173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8494">
          <w:marLeft w:val="0"/>
          <w:marRight w:val="0"/>
          <w:marTop w:val="0"/>
          <w:marBottom w:val="0"/>
          <w:divBdr>
            <w:top w:val="none" w:sz="0" w:space="0" w:color="auto"/>
            <w:left w:val="none" w:sz="0" w:space="0" w:color="auto"/>
            <w:bottom w:val="none" w:sz="0" w:space="0" w:color="auto"/>
            <w:right w:val="none" w:sz="0" w:space="0" w:color="auto"/>
          </w:divBdr>
          <w:divsChild>
            <w:div w:id="1653943222">
              <w:marLeft w:val="0"/>
              <w:marRight w:val="0"/>
              <w:marTop w:val="0"/>
              <w:marBottom w:val="0"/>
              <w:divBdr>
                <w:top w:val="none" w:sz="0" w:space="0" w:color="auto"/>
                <w:left w:val="none" w:sz="0" w:space="0" w:color="auto"/>
                <w:bottom w:val="none" w:sz="0" w:space="0" w:color="auto"/>
                <w:right w:val="none" w:sz="0" w:space="0" w:color="auto"/>
              </w:divBdr>
              <w:divsChild>
                <w:div w:id="2104259414">
                  <w:marLeft w:val="0"/>
                  <w:marRight w:val="0"/>
                  <w:marTop w:val="0"/>
                  <w:marBottom w:val="0"/>
                  <w:divBdr>
                    <w:top w:val="none" w:sz="0" w:space="0" w:color="auto"/>
                    <w:left w:val="none" w:sz="0" w:space="0" w:color="auto"/>
                    <w:bottom w:val="none" w:sz="0" w:space="0" w:color="auto"/>
                    <w:right w:val="none" w:sz="0" w:space="0" w:color="auto"/>
                  </w:divBdr>
                  <w:divsChild>
                    <w:div w:id="271283718">
                      <w:marLeft w:val="0"/>
                      <w:marRight w:val="0"/>
                      <w:marTop w:val="0"/>
                      <w:marBottom w:val="300"/>
                      <w:divBdr>
                        <w:top w:val="none" w:sz="0" w:space="0" w:color="auto"/>
                        <w:left w:val="none" w:sz="0" w:space="0" w:color="auto"/>
                        <w:bottom w:val="none" w:sz="0" w:space="0" w:color="auto"/>
                        <w:right w:val="none" w:sz="0" w:space="0" w:color="auto"/>
                      </w:divBdr>
                      <w:divsChild>
                        <w:div w:id="2091195256">
                          <w:marLeft w:val="0"/>
                          <w:marRight w:val="0"/>
                          <w:marTop w:val="300"/>
                          <w:marBottom w:val="0"/>
                          <w:divBdr>
                            <w:top w:val="none" w:sz="0" w:space="0" w:color="auto"/>
                            <w:left w:val="none" w:sz="0" w:space="0" w:color="auto"/>
                            <w:bottom w:val="single" w:sz="12" w:space="15" w:color="333333"/>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ternat.foxford.ru/polezno-znat/kak-motiviro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ternat.foxford.ru/polezno-znat/mozhno-li-platit-rebyonku-za-uchyob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2023-01-19T06:45:00Z</dcterms:created>
  <dcterms:modified xsi:type="dcterms:W3CDTF">2023-01-19T07:08:00Z</dcterms:modified>
</cp:coreProperties>
</file>