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2A" w:rsidRDefault="002B3B2A" w:rsidP="002B3B2A">
      <w:pPr>
        <w:pStyle w:val="1"/>
        <w:spacing w:before="0" w:beforeAutospacing="0" w:after="533" w:afterAutospacing="0"/>
        <w:textAlignment w:val="baseline"/>
        <w:rPr>
          <w:rFonts w:ascii="inherit" w:hAnsi="inherit"/>
          <w:color w:val="3B4256"/>
          <w:sz w:val="57"/>
          <w:szCs w:val="57"/>
        </w:rPr>
      </w:pPr>
      <w:r>
        <w:rPr>
          <w:rFonts w:ascii="inherit" w:hAnsi="inherit"/>
          <w:color w:val="3B4256"/>
          <w:sz w:val="57"/>
          <w:szCs w:val="57"/>
        </w:rPr>
        <w:t>Осенний лёд опасен. Сотрудники МЧС проводят профилактические беседы с населением</w:t>
      </w:r>
    </w:p>
    <w:p w:rsidR="002B3B2A" w:rsidRDefault="002B3B2A" w:rsidP="002B3B2A">
      <w:pPr>
        <w:spacing w:line="453" w:lineRule="atLeast"/>
        <w:textAlignment w:val="baseline"/>
        <w:rPr>
          <w:rFonts w:ascii="inherit" w:hAnsi="inherit"/>
          <w:color w:val="3B4256"/>
          <w:sz w:val="30"/>
          <w:szCs w:val="30"/>
        </w:rPr>
      </w:pPr>
      <w:r>
        <w:rPr>
          <w:rFonts w:ascii="inherit" w:hAnsi="inherit"/>
          <w:noProof/>
          <w:color w:val="055BD7"/>
          <w:sz w:val="30"/>
          <w:szCs w:val="30"/>
          <w:bdr w:val="none" w:sz="0" w:space="0" w:color="auto" w:frame="1"/>
          <w:lang w:eastAsia="ru-RU"/>
        </w:rPr>
        <w:drawing>
          <wp:inline distT="0" distB="0" distL="0" distR="0">
            <wp:extent cx="7620000" cy="5712460"/>
            <wp:effectExtent l="19050" t="0" r="0" b="0"/>
            <wp:docPr id="1" name="Рисунок 1" descr="Осенний лёд опасен. Сотрудники МЧС проводят профилактические беседы с населением">
              <a:hlinkClick xmlns:a="http://schemas.openxmlformats.org/drawingml/2006/main" r:id="rId5" tooltip="&quot;Осенний лёд опасен. Сотрудники МЧС проводят профилактические беседы с населен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й лёд опасен. Сотрудники МЧС проводят профилактические беседы с населением">
                      <a:hlinkClick r:id="rId5" tooltip="&quot;Осенний лёд опасен. Сотрудники МЧС проводят профилактические беседы с населен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B2A" w:rsidRDefault="002B3B2A" w:rsidP="002B3B2A">
      <w:pPr>
        <w:pStyle w:val="ac"/>
        <w:spacing w:before="0" w:beforeAutospacing="0" w:after="356" w:afterAutospacing="0" w:line="453" w:lineRule="atLeast"/>
        <w:jc w:val="both"/>
        <w:textAlignment w:val="baseline"/>
        <w:rPr>
          <w:rFonts w:ascii="inherit" w:hAnsi="inherit"/>
          <w:color w:val="3B4256"/>
          <w:sz w:val="30"/>
          <w:szCs w:val="30"/>
        </w:rPr>
      </w:pPr>
      <w:r>
        <w:rPr>
          <w:rFonts w:ascii="inherit" w:hAnsi="inherit"/>
          <w:color w:val="3B4256"/>
          <w:sz w:val="30"/>
          <w:szCs w:val="30"/>
        </w:rPr>
        <w:t xml:space="preserve">На календаре еще осень, но в нашем регионе уже установилась зимняя погода с минусовой температурой. Что касается водоёмов то, несмотря на мороз и выпавший снег, они ещё не успели покрыться прочным слоем льда. Выход на такой лед крайне опасен. К сожалению, не все граждане обращают внимание на безопасность. Кто-то выходит на лёд с целью сократить путь или отправляется на зимнюю рыбалку и не </w:t>
      </w:r>
      <w:r>
        <w:rPr>
          <w:rFonts w:ascii="inherit" w:hAnsi="inherit"/>
          <w:color w:val="3B4256"/>
          <w:sz w:val="30"/>
          <w:szCs w:val="30"/>
        </w:rPr>
        <w:lastRenderedPageBreak/>
        <w:t>учитывает то, что осенний тонкий лёд еще непрочен и такая беспечность может закончиться трагедией.</w:t>
      </w:r>
    </w:p>
    <w:p w:rsidR="002B3B2A" w:rsidRDefault="002B3B2A" w:rsidP="002B3B2A">
      <w:pPr>
        <w:pStyle w:val="ac"/>
        <w:spacing w:before="0" w:beforeAutospacing="0" w:after="356" w:afterAutospacing="0" w:line="453" w:lineRule="atLeast"/>
        <w:jc w:val="both"/>
        <w:textAlignment w:val="baseline"/>
        <w:rPr>
          <w:rFonts w:ascii="inherit" w:hAnsi="inherit"/>
          <w:color w:val="3B4256"/>
          <w:sz w:val="30"/>
          <w:szCs w:val="30"/>
        </w:rPr>
      </w:pPr>
      <w:r>
        <w:rPr>
          <w:rFonts w:ascii="inherit" w:hAnsi="inherit"/>
          <w:color w:val="3B4256"/>
          <w:sz w:val="30"/>
          <w:szCs w:val="30"/>
        </w:rPr>
        <w:t>В целях недопущения несчастных случаев на водных объектах сотрудники МЧС проводят профилактическую разъяснительную работу с населением.</w:t>
      </w:r>
    </w:p>
    <w:p w:rsidR="002B3B2A" w:rsidRDefault="002B3B2A" w:rsidP="002B3B2A">
      <w:pPr>
        <w:pStyle w:val="ac"/>
        <w:spacing w:before="0" w:beforeAutospacing="0" w:after="356" w:afterAutospacing="0" w:line="453" w:lineRule="atLeast"/>
        <w:jc w:val="both"/>
        <w:textAlignment w:val="baseline"/>
        <w:rPr>
          <w:rFonts w:ascii="inherit" w:hAnsi="inherit"/>
          <w:color w:val="3B4256"/>
          <w:sz w:val="30"/>
          <w:szCs w:val="30"/>
        </w:rPr>
      </w:pPr>
      <w:r>
        <w:rPr>
          <w:rFonts w:ascii="inherit" w:hAnsi="inherit"/>
          <w:color w:val="3B4256"/>
          <w:sz w:val="30"/>
          <w:szCs w:val="30"/>
        </w:rPr>
        <w:t xml:space="preserve"> - Это сезонное мероприятие, сейчас оно ежедневно проводится на территории всего округа, также и в городе </w:t>
      </w:r>
      <w:proofErr w:type="spellStart"/>
      <w:r>
        <w:rPr>
          <w:rFonts w:ascii="inherit" w:hAnsi="inherit"/>
          <w:color w:val="3B4256"/>
          <w:sz w:val="30"/>
          <w:szCs w:val="30"/>
        </w:rPr>
        <w:t>Югорске</w:t>
      </w:r>
      <w:proofErr w:type="spellEnd"/>
      <w:r>
        <w:rPr>
          <w:rFonts w:ascii="inherit" w:hAnsi="inherit"/>
          <w:color w:val="3B4256"/>
          <w:sz w:val="30"/>
          <w:szCs w:val="30"/>
        </w:rPr>
        <w:t xml:space="preserve">, - поясняет начальник 4-й пожарно-спасательной части Виктор </w:t>
      </w:r>
      <w:proofErr w:type="spellStart"/>
      <w:r>
        <w:rPr>
          <w:rFonts w:ascii="inherit" w:hAnsi="inherit"/>
          <w:color w:val="3B4256"/>
          <w:sz w:val="30"/>
          <w:szCs w:val="30"/>
        </w:rPr>
        <w:t>Коптелов</w:t>
      </w:r>
      <w:proofErr w:type="spellEnd"/>
      <w:r>
        <w:rPr>
          <w:rFonts w:ascii="inherit" w:hAnsi="inherit"/>
          <w:color w:val="3B4256"/>
          <w:sz w:val="30"/>
          <w:szCs w:val="30"/>
        </w:rPr>
        <w:t>. – Местом патрулирования стал пруд, который находится в центре города и негласно имеет название «благородное болото». Здесь нет любителей зимней рыбалки. Но, заметны следы, значит, кто-то решается проверить лед на прочность. К тому же рядом расположены школа, спортивные и оздоровительные учреждения, путь к которым проходит возле водоёма. Чтобы предотвратить несчастные случаи, мы беседуем с прохожими и проводим инструктажи. Особое внимание уделяем детям и подросткам. Объясняем им, что нельзя выходить на неокрепший лед, здесь не зря размещены запрещающие знаки. Осенний лед непрочен, он замерзает неравномерно и не способен выдержать вес человека. Тот, кто пренебрегает мерами предосторожности, подвергает свою жизнь смертельной опасности. А выполнение несложной рекомендации – не выходить на лёд, поможет избежать трагедии и сохранить свою жизнь и здоровье!</w:t>
      </w:r>
    </w:p>
    <w:p w:rsidR="002B3B2A" w:rsidRDefault="002B3B2A" w:rsidP="002B3B2A">
      <w:pPr>
        <w:pStyle w:val="ac"/>
        <w:spacing w:before="0" w:beforeAutospacing="0" w:after="356" w:afterAutospacing="0" w:line="453" w:lineRule="atLeast"/>
        <w:jc w:val="both"/>
        <w:textAlignment w:val="baseline"/>
        <w:rPr>
          <w:rFonts w:ascii="inherit" w:hAnsi="inherit"/>
          <w:color w:val="3B4256"/>
          <w:sz w:val="30"/>
          <w:szCs w:val="30"/>
        </w:rPr>
      </w:pPr>
      <w:r>
        <w:rPr>
          <w:rFonts w:ascii="inherit" w:hAnsi="inherit"/>
          <w:color w:val="3B4256"/>
          <w:sz w:val="30"/>
          <w:szCs w:val="30"/>
        </w:rPr>
        <w:t xml:space="preserve">Подобные рейды проходят и на водоёмах в городе </w:t>
      </w:r>
      <w:proofErr w:type="gramStart"/>
      <w:r>
        <w:rPr>
          <w:rFonts w:ascii="inherit" w:hAnsi="inherit"/>
          <w:color w:val="3B4256"/>
          <w:sz w:val="30"/>
          <w:szCs w:val="30"/>
        </w:rPr>
        <w:t>Советский</w:t>
      </w:r>
      <w:proofErr w:type="gramEnd"/>
      <w:r>
        <w:rPr>
          <w:rFonts w:ascii="inherit" w:hAnsi="inherit"/>
          <w:color w:val="3B4256"/>
          <w:sz w:val="30"/>
          <w:szCs w:val="30"/>
        </w:rPr>
        <w:t>. В течение всего осенне-зимнего периода горожанам, пришедшим отдохнуть и прогуляться возле водоёмов, сотрудники МЧС будут разъяснять, насколько опасным может быть выход на неокрепший лёд, рекомендовать любителям зимней рыбалки не пренебрегать правилами безопасности, родителям провести беседу с детьми и строго запретить им выходить на опасный водоём.</w:t>
      </w:r>
    </w:p>
    <w:p w:rsidR="002B3B2A" w:rsidRDefault="002B3B2A" w:rsidP="002B3B2A">
      <w:pPr>
        <w:pStyle w:val="ac"/>
        <w:spacing w:before="0" w:beforeAutospacing="0" w:after="356" w:afterAutospacing="0" w:line="453" w:lineRule="atLeast"/>
        <w:jc w:val="both"/>
        <w:textAlignment w:val="baseline"/>
        <w:rPr>
          <w:rFonts w:ascii="inherit" w:hAnsi="inherit"/>
          <w:color w:val="3B4256"/>
          <w:sz w:val="30"/>
          <w:szCs w:val="30"/>
        </w:rPr>
      </w:pPr>
      <w:r>
        <w:rPr>
          <w:rFonts w:ascii="inherit" w:hAnsi="inherit"/>
          <w:color w:val="3B4256"/>
          <w:sz w:val="30"/>
          <w:szCs w:val="30"/>
        </w:rPr>
        <w:lastRenderedPageBreak/>
        <w:t>Всего с начала периода ледостава сотрудники 9 пожарно-спасательного отряда уже проинструктировали 252 человека, проведены мероприятия с подрастающим поколением – численность детей, охваченных профилактической беседой, превышает 150 человек. В ходе всей профилактической работы детям и взрослым вручаются информационные памятки, где указаны правила безопасного поведения на льду и способы спасения.</w:t>
      </w:r>
    </w:p>
    <w:p w:rsidR="002B3B2A" w:rsidRDefault="002B3B2A" w:rsidP="002B3B2A">
      <w:pPr>
        <w:spacing w:line="453" w:lineRule="atLeast"/>
        <w:textAlignment w:val="baseline"/>
        <w:rPr>
          <w:rFonts w:ascii="inherit" w:hAnsi="inherit"/>
          <w:color w:val="3B4256"/>
          <w:sz w:val="30"/>
          <w:szCs w:val="30"/>
        </w:rPr>
      </w:pPr>
    </w:p>
    <w:p w:rsidR="002B3B2A" w:rsidRDefault="002B3B2A" w:rsidP="002B3B2A">
      <w:pPr>
        <w:jc w:val="center"/>
        <w:textAlignment w:val="baseline"/>
        <w:rPr>
          <w:color w:val="3B4256"/>
        </w:rPr>
      </w:pPr>
    </w:p>
    <w:p w:rsidR="002B3B2A" w:rsidRDefault="002B3B2A" w:rsidP="002B3B2A">
      <w:pPr>
        <w:jc w:val="center"/>
        <w:textAlignment w:val="baseline"/>
        <w:rPr>
          <w:rStyle w:val="a8"/>
          <w:color w:val="055BD7"/>
          <w:u w:val="none"/>
          <w:bdr w:val="none" w:sz="0" w:space="0" w:color="auto" w:frame="1"/>
        </w:rPr>
      </w:pPr>
      <w:r>
        <w:rPr>
          <w:rFonts w:ascii="Arial" w:hAnsi="Arial" w:cs="Arial"/>
          <w:color w:val="3B4256"/>
          <w:sz w:val="28"/>
          <w:szCs w:val="28"/>
        </w:rPr>
        <w:fldChar w:fldCharType="begin"/>
      </w:r>
      <w:r>
        <w:rPr>
          <w:rFonts w:ascii="Arial" w:hAnsi="Arial" w:cs="Arial"/>
          <w:color w:val="3B4256"/>
          <w:sz w:val="28"/>
          <w:szCs w:val="28"/>
        </w:rPr>
        <w:instrText xml:space="preserve"> HYPERLINK "https://86.mchs.gov.ru/uploads/resize_cache/news/2023-11-10/osenniy-led-opasen-sotrudniki-mchs-provodyat-profilakticheskie-besedy-s-naseleniem_1699591494536012582__2000x2000__watermark.jpg" \o "Осенний лёд опасен. Сотрудники МЧС проводят профилактические беседы с населением" </w:instrText>
      </w:r>
      <w:r>
        <w:rPr>
          <w:rFonts w:ascii="Arial" w:hAnsi="Arial" w:cs="Arial"/>
          <w:color w:val="3B4256"/>
          <w:sz w:val="28"/>
          <w:szCs w:val="28"/>
        </w:rPr>
        <w:fldChar w:fldCharType="separate"/>
      </w:r>
    </w:p>
    <w:p w:rsidR="002B3B2A" w:rsidRDefault="002B3B2A" w:rsidP="002B3B2A">
      <w:pPr>
        <w:jc w:val="center"/>
        <w:textAlignment w:val="baseline"/>
        <w:rPr>
          <w:color w:val="3B4256"/>
        </w:rPr>
      </w:pPr>
      <w:r>
        <w:rPr>
          <w:rFonts w:ascii="Arial" w:hAnsi="Arial" w:cs="Arial"/>
          <w:noProof/>
          <w:color w:val="055BD7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080000" cy="7620000"/>
            <wp:effectExtent l="19050" t="0" r="6350" b="0"/>
            <wp:docPr id="8" name="Рисунок 8" descr="Осенний лёд опасен. Сотрудники МЧС проводят профилактические беседы с населением">
              <a:hlinkClick xmlns:a="http://schemas.openxmlformats.org/drawingml/2006/main" r:id="rId7" tooltip="&quot;Осенний лёд опасен. Сотрудники МЧС проводят профилактические беседы с населением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сенний лёд опасен. Сотрудники МЧС проводят профилактические беседы с населением">
                      <a:hlinkClick r:id="rId7" tooltip="&quot;Осенний лёд опасен. Сотрудники МЧС проводят профилактические беседы с населением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B4256"/>
          <w:sz w:val="28"/>
          <w:szCs w:val="28"/>
        </w:rPr>
        <w:fldChar w:fldCharType="end"/>
      </w:r>
    </w:p>
    <w:p w:rsidR="002B3B2A" w:rsidRDefault="002B3B2A" w:rsidP="002B3B2A">
      <w:pPr>
        <w:textAlignment w:val="baseline"/>
        <w:rPr>
          <w:rFonts w:ascii="Arial" w:hAnsi="Arial" w:cs="Arial"/>
          <w:color w:val="3B4256"/>
          <w:sz w:val="28"/>
          <w:szCs w:val="28"/>
        </w:rPr>
      </w:pPr>
      <w:proofErr w:type="spellStart"/>
      <w:r>
        <w:rPr>
          <w:rFonts w:ascii="Arial" w:hAnsi="Arial" w:cs="Arial"/>
          <w:color w:val="3B4256"/>
          <w:sz w:val="28"/>
          <w:szCs w:val="28"/>
        </w:rPr>
        <w:t>Next</w:t>
      </w:r>
      <w:proofErr w:type="spellEnd"/>
    </w:p>
    <w:p w:rsidR="00D30F5A" w:rsidRPr="002B3B2A" w:rsidRDefault="00D30F5A" w:rsidP="002B3B2A"/>
    <w:sectPr w:rsidR="00D30F5A" w:rsidRPr="002B3B2A" w:rsidSect="002B3B2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4C2"/>
    <w:multiLevelType w:val="hybridMultilevel"/>
    <w:tmpl w:val="4754CC06"/>
    <w:lvl w:ilvl="0" w:tplc="F59C135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2A04"/>
    <w:rsid w:val="00000A1C"/>
    <w:rsid w:val="0000270A"/>
    <w:rsid w:val="0000458D"/>
    <w:rsid w:val="0002691E"/>
    <w:rsid w:val="00086C05"/>
    <w:rsid w:val="000907A2"/>
    <w:rsid w:val="000D503C"/>
    <w:rsid w:val="000F146B"/>
    <w:rsid w:val="000F1E97"/>
    <w:rsid w:val="00100FF7"/>
    <w:rsid w:val="00110931"/>
    <w:rsid w:val="00140C90"/>
    <w:rsid w:val="0015147C"/>
    <w:rsid w:val="00151709"/>
    <w:rsid w:val="00157ED3"/>
    <w:rsid w:val="00172261"/>
    <w:rsid w:val="001765BD"/>
    <w:rsid w:val="00177E84"/>
    <w:rsid w:val="00183400"/>
    <w:rsid w:val="001B423B"/>
    <w:rsid w:val="001B5023"/>
    <w:rsid w:val="001C5E66"/>
    <w:rsid w:val="001C7D5C"/>
    <w:rsid w:val="002001C4"/>
    <w:rsid w:val="00206A9D"/>
    <w:rsid w:val="00221BF2"/>
    <w:rsid w:val="002442A3"/>
    <w:rsid w:val="002716BD"/>
    <w:rsid w:val="0027381C"/>
    <w:rsid w:val="00273C8C"/>
    <w:rsid w:val="002978BD"/>
    <w:rsid w:val="002A171B"/>
    <w:rsid w:val="002A2D0A"/>
    <w:rsid w:val="002B07C9"/>
    <w:rsid w:val="002B3B2A"/>
    <w:rsid w:val="002B6317"/>
    <w:rsid w:val="002C4C78"/>
    <w:rsid w:val="002F06CE"/>
    <w:rsid w:val="0030337A"/>
    <w:rsid w:val="00323B6B"/>
    <w:rsid w:val="00370380"/>
    <w:rsid w:val="00376A4A"/>
    <w:rsid w:val="003775C2"/>
    <w:rsid w:val="003A103E"/>
    <w:rsid w:val="003A56ED"/>
    <w:rsid w:val="003C089F"/>
    <w:rsid w:val="003F41F8"/>
    <w:rsid w:val="004612FD"/>
    <w:rsid w:val="00470BED"/>
    <w:rsid w:val="00472F01"/>
    <w:rsid w:val="00483C0F"/>
    <w:rsid w:val="004902A1"/>
    <w:rsid w:val="004B04A9"/>
    <w:rsid w:val="004C4BFC"/>
    <w:rsid w:val="004D594C"/>
    <w:rsid w:val="004D77B1"/>
    <w:rsid w:val="00515C40"/>
    <w:rsid w:val="00527380"/>
    <w:rsid w:val="00546619"/>
    <w:rsid w:val="0055186E"/>
    <w:rsid w:val="0056650F"/>
    <w:rsid w:val="00592838"/>
    <w:rsid w:val="005A29E7"/>
    <w:rsid w:val="005A2F80"/>
    <w:rsid w:val="005A53D5"/>
    <w:rsid w:val="005A7947"/>
    <w:rsid w:val="005B17B8"/>
    <w:rsid w:val="005D4657"/>
    <w:rsid w:val="005E0DD0"/>
    <w:rsid w:val="005F22EC"/>
    <w:rsid w:val="006026BE"/>
    <w:rsid w:val="00612C1F"/>
    <w:rsid w:val="006203F7"/>
    <w:rsid w:val="00643DE8"/>
    <w:rsid w:val="0065147C"/>
    <w:rsid w:val="0065508B"/>
    <w:rsid w:val="006640B4"/>
    <w:rsid w:val="0066658F"/>
    <w:rsid w:val="006716F2"/>
    <w:rsid w:val="00693F94"/>
    <w:rsid w:val="00694F2A"/>
    <w:rsid w:val="006951B1"/>
    <w:rsid w:val="006A0568"/>
    <w:rsid w:val="006A0707"/>
    <w:rsid w:val="006A57CF"/>
    <w:rsid w:val="006D4408"/>
    <w:rsid w:val="006D710F"/>
    <w:rsid w:val="006E1C4E"/>
    <w:rsid w:val="006E35AD"/>
    <w:rsid w:val="006F16A6"/>
    <w:rsid w:val="006F3F6B"/>
    <w:rsid w:val="006F62FF"/>
    <w:rsid w:val="006F6774"/>
    <w:rsid w:val="0070654A"/>
    <w:rsid w:val="00716C59"/>
    <w:rsid w:val="0071731B"/>
    <w:rsid w:val="00765FB2"/>
    <w:rsid w:val="00772E5D"/>
    <w:rsid w:val="00775CD4"/>
    <w:rsid w:val="00780444"/>
    <w:rsid w:val="00781F66"/>
    <w:rsid w:val="00783749"/>
    <w:rsid w:val="00786AA3"/>
    <w:rsid w:val="007872FD"/>
    <w:rsid w:val="0079471D"/>
    <w:rsid w:val="007B7681"/>
    <w:rsid w:val="007C76B4"/>
    <w:rsid w:val="007D2B24"/>
    <w:rsid w:val="007E59BC"/>
    <w:rsid w:val="007F5AC0"/>
    <w:rsid w:val="00807949"/>
    <w:rsid w:val="00815915"/>
    <w:rsid w:val="00815BF7"/>
    <w:rsid w:val="0082155A"/>
    <w:rsid w:val="00823A8C"/>
    <w:rsid w:val="008369F3"/>
    <w:rsid w:val="00873E2F"/>
    <w:rsid w:val="00880EB5"/>
    <w:rsid w:val="008E26DD"/>
    <w:rsid w:val="008F178E"/>
    <w:rsid w:val="008F67FA"/>
    <w:rsid w:val="00935E6A"/>
    <w:rsid w:val="00946BEF"/>
    <w:rsid w:val="00960A20"/>
    <w:rsid w:val="009654C2"/>
    <w:rsid w:val="00977750"/>
    <w:rsid w:val="00977E67"/>
    <w:rsid w:val="00987B7A"/>
    <w:rsid w:val="009B1144"/>
    <w:rsid w:val="00A236EB"/>
    <w:rsid w:val="00A268D0"/>
    <w:rsid w:val="00A27A5E"/>
    <w:rsid w:val="00A32141"/>
    <w:rsid w:val="00A353FC"/>
    <w:rsid w:val="00A42DE1"/>
    <w:rsid w:val="00A4581F"/>
    <w:rsid w:val="00A62092"/>
    <w:rsid w:val="00A75CB0"/>
    <w:rsid w:val="00A85407"/>
    <w:rsid w:val="00AB7016"/>
    <w:rsid w:val="00AE68B2"/>
    <w:rsid w:val="00AF2540"/>
    <w:rsid w:val="00B111B7"/>
    <w:rsid w:val="00B21D96"/>
    <w:rsid w:val="00B333D5"/>
    <w:rsid w:val="00B421C8"/>
    <w:rsid w:val="00B44817"/>
    <w:rsid w:val="00B653D0"/>
    <w:rsid w:val="00B7185B"/>
    <w:rsid w:val="00B74AF9"/>
    <w:rsid w:val="00B74F71"/>
    <w:rsid w:val="00BB1648"/>
    <w:rsid w:val="00BB3801"/>
    <w:rsid w:val="00BB4029"/>
    <w:rsid w:val="00BC14BE"/>
    <w:rsid w:val="00BC1D6D"/>
    <w:rsid w:val="00BE73F4"/>
    <w:rsid w:val="00C10AF6"/>
    <w:rsid w:val="00C26F86"/>
    <w:rsid w:val="00C2784D"/>
    <w:rsid w:val="00C370A6"/>
    <w:rsid w:val="00C561A9"/>
    <w:rsid w:val="00C61566"/>
    <w:rsid w:val="00C7364D"/>
    <w:rsid w:val="00C765DE"/>
    <w:rsid w:val="00C76F09"/>
    <w:rsid w:val="00CA3A9C"/>
    <w:rsid w:val="00CA6C5C"/>
    <w:rsid w:val="00CB00D5"/>
    <w:rsid w:val="00D126DF"/>
    <w:rsid w:val="00D13228"/>
    <w:rsid w:val="00D220EF"/>
    <w:rsid w:val="00D30F5A"/>
    <w:rsid w:val="00D36E49"/>
    <w:rsid w:val="00D531BC"/>
    <w:rsid w:val="00D53962"/>
    <w:rsid w:val="00D6091F"/>
    <w:rsid w:val="00D619CA"/>
    <w:rsid w:val="00D63741"/>
    <w:rsid w:val="00D906F6"/>
    <w:rsid w:val="00D928B4"/>
    <w:rsid w:val="00DA0C58"/>
    <w:rsid w:val="00DA7747"/>
    <w:rsid w:val="00DB30EC"/>
    <w:rsid w:val="00DD31D6"/>
    <w:rsid w:val="00DD6203"/>
    <w:rsid w:val="00DF2ECA"/>
    <w:rsid w:val="00E33025"/>
    <w:rsid w:val="00E47B22"/>
    <w:rsid w:val="00E57608"/>
    <w:rsid w:val="00E756B9"/>
    <w:rsid w:val="00EB22D1"/>
    <w:rsid w:val="00EB5586"/>
    <w:rsid w:val="00EC1623"/>
    <w:rsid w:val="00ED70AD"/>
    <w:rsid w:val="00EE2547"/>
    <w:rsid w:val="00EE30E2"/>
    <w:rsid w:val="00EE4022"/>
    <w:rsid w:val="00EF1665"/>
    <w:rsid w:val="00EF50A7"/>
    <w:rsid w:val="00EF58AE"/>
    <w:rsid w:val="00F160AC"/>
    <w:rsid w:val="00F22A04"/>
    <w:rsid w:val="00F22D8E"/>
    <w:rsid w:val="00F2472D"/>
    <w:rsid w:val="00F33BC3"/>
    <w:rsid w:val="00F7053A"/>
    <w:rsid w:val="00F709FC"/>
    <w:rsid w:val="00FA73B8"/>
    <w:rsid w:val="00FD1D0D"/>
    <w:rsid w:val="00FE135D"/>
    <w:rsid w:val="00FE4808"/>
    <w:rsid w:val="00FF7099"/>
    <w:rsid w:val="00FF7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FD"/>
  </w:style>
  <w:style w:type="paragraph" w:styleId="1">
    <w:name w:val="heading 1"/>
    <w:basedOn w:val="a"/>
    <w:link w:val="10"/>
    <w:uiPriority w:val="9"/>
    <w:qFormat/>
    <w:rsid w:val="002B3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75CD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D6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620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E254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F254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F2540"/>
    <w:rPr>
      <w:color w:val="954F72" w:themeColor="followedHyperlink"/>
      <w:u w:val="single"/>
    </w:rPr>
  </w:style>
  <w:style w:type="character" w:customStyle="1" w:styleId="aa">
    <w:name w:val="Другое_"/>
    <w:basedOn w:val="a0"/>
    <w:link w:val="ab"/>
    <w:rsid w:val="00D30F5A"/>
    <w:rPr>
      <w:sz w:val="28"/>
      <w:szCs w:val="28"/>
    </w:rPr>
  </w:style>
  <w:style w:type="paragraph" w:customStyle="1" w:styleId="ab">
    <w:name w:val="Другое"/>
    <w:basedOn w:val="a"/>
    <w:link w:val="aa"/>
    <w:rsid w:val="00D30F5A"/>
    <w:pPr>
      <w:widowControl w:val="0"/>
      <w:spacing w:after="0" w:line="240" w:lineRule="auto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2B3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2B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7254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456">
              <w:marLeft w:val="0"/>
              <w:marRight w:val="0"/>
              <w:marTop w:val="0"/>
              <w:marBottom w:val="5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9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53716">
                          <w:marLeft w:val="0"/>
                          <w:marRight w:val="0"/>
                          <w:marTop w:val="0"/>
                          <w:marBottom w:val="5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914512">
                          <w:marLeft w:val="0"/>
                          <w:marRight w:val="0"/>
                          <w:marTop w:val="0"/>
                          <w:marBottom w:val="5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95500">
                          <w:marLeft w:val="0"/>
                          <w:marRight w:val="0"/>
                          <w:marTop w:val="0"/>
                          <w:marBottom w:val="5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17485">
                          <w:marLeft w:val="0"/>
                          <w:marRight w:val="0"/>
                          <w:marTop w:val="0"/>
                          <w:marBottom w:val="5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76860">
                          <w:marLeft w:val="0"/>
                          <w:marRight w:val="0"/>
                          <w:marTop w:val="0"/>
                          <w:marBottom w:val="5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397378">
                          <w:marLeft w:val="0"/>
                          <w:marRight w:val="0"/>
                          <w:marTop w:val="0"/>
                          <w:marBottom w:val="5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90030">
                          <w:marLeft w:val="0"/>
                          <w:marRight w:val="0"/>
                          <w:marTop w:val="0"/>
                          <w:marBottom w:val="53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86.mchs.gov.ru/uploads/resize_cache/news/2023-11-10/osenniy-led-opasen-sotrudniki-mchs-provodyat-profilakticheskie-besedy-s-naseleniem_1699591494536012582__2000x2000__watermark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86.mchs.gov.ru/uploads/resize_cache/news/2023-11-10/osenniy-led-opasen-sotrudniki-mchs-provodyat-profilakticheskie-besedy-s-naseleniem_1699591494252918786__2000x2000__watermark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Александровна</dc:creator>
  <cp:lastModifiedBy>RePack by Diakov</cp:lastModifiedBy>
  <cp:revision>2</cp:revision>
  <cp:lastPrinted>2023-01-27T05:35:00Z</cp:lastPrinted>
  <dcterms:created xsi:type="dcterms:W3CDTF">2023-11-13T09:49:00Z</dcterms:created>
  <dcterms:modified xsi:type="dcterms:W3CDTF">2023-11-13T09:49:00Z</dcterms:modified>
</cp:coreProperties>
</file>