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D2" w:rsidRDefault="00B531D2" w:rsidP="007477AD">
      <w:pPr>
        <w:pStyle w:val="1"/>
        <w:spacing w:before="0"/>
        <w:textAlignment w:val="baseline"/>
        <w:rPr>
          <w:rFonts w:ascii="Times New Roman" w:hAnsi="Times New Roman" w:cs="Times New Roman"/>
          <w:color w:val="auto"/>
          <w:sz w:val="52"/>
        </w:rPr>
      </w:pPr>
      <w:r w:rsidRPr="00B531D2">
        <w:rPr>
          <w:rFonts w:ascii="Times New Roman" w:hAnsi="Times New Roman" w:cs="Times New Roman"/>
          <w:sz w:val="52"/>
        </w:rPr>
        <w:t xml:space="preserve"> </w:t>
      </w:r>
      <w:r w:rsidRPr="00B531D2">
        <w:rPr>
          <w:rFonts w:ascii="Times New Roman" w:hAnsi="Times New Roman" w:cs="Times New Roman"/>
          <w:color w:val="auto"/>
          <w:sz w:val="52"/>
        </w:rPr>
        <w:t>Важные правила</w:t>
      </w:r>
      <w:r>
        <w:rPr>
          <w:rFonts w:ascii="Times New Roman" w:hAnsi="Times New Roman" w:cs="Times New Roman"/>
          <w:color w:val="auto"/>
          <w:sz w:val="52"/>
        </w:rPr>
        <w:t xml:space="preserve"> для всех:</w:t>
      </w:r>
      <w:r w:rsidRPr="00B531D2">
        <w:rPr>
          <w:rFonts w:ascii="Times New Roman" w:hAnsi="Times New Roman" w:cs="Times New Roman"/>
          <w:color w:val="auto"/>
          <w:sz w:val="52"/>
        </w:rPr>
        <w:t xml:space="preserve"> </w:t>
      </w:r>
    </w:p>
    <w:p w:rsidR="007477AD" w:rsidRDefault="00B531D2" w:rsidP="007477AD">
      <w:pPr>
        <w:pStyle w:val="1"/>
        <w:spacing w:before="0"/>
        <w:textAlignment w:val="baseline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auto"/>
          <w:sz w:val="52"/>
        </w:rPr>
        <w:t xml:space="preserve"> </w:t>
      </w:r>
      <w:r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к</w:t>
      </w:r>
      <w:r w:rsidR="004D6AC7" w:rsidRPr="004D6AC7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ак правильно выз</w:t>
      </w:r>
      <w:r w:rsidR="00203D87" w:rsidRPr="004D6AC7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вать подразделение </w:t>
      </w:r>
      <w:r w:rsidR="007477AD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            </w:t>
      </w:r>
    </w:p>
    <w:p w:rsidR="00203D87" w:rsidRDefault="007477AD" w:rsidP="007477AD">
      <w:pPr>
        <w:pStyle w:val="1"/>
        <w:spacing w:before="0"/>
        <w:textAlignment w:val="baseline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                                     </w:t>
      </w:r>
      <w:r w:rsidR="00203D87" w:rsidRPr="004D6AC7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пожарной охраны</w:t>
      </w:r>
      <w:r w:rsidR="004D6AC7" w:rsidRPr="004D6AC7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>?</w:t>
      </w:r>
      <w:bookmarkStart w:id="0" w:name="_GoBack"/>
      <w:bookmarkEnd w:id="0"/>
    </w:p>
    <w:p w:rsidR="007477AD" w:rsidRPr="007477AD" w:rsidRDefault="007477AD" w:rsidP="007477AD">
      <w:pPr>
        <w:rPr>
          <w:lang w:eastAsia="ru-RU"/>
        </w:rPr>
      </w:pPr>
    </w:p>
    <w:p w:rsidR="004D6AC7" w:rsidRPr="004D6AC7" w:rsidRDefault="004D6AC7" w:rsidP="004D6AC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ru-RU"/>
        </w:rPr>
        <w:t>Пожар</w:t>
      </w:r>
      <w:r w:rsidRPr="007477A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 xml:space="preserve"> </w:t>
      </w:r>
      <w:r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— это критическая ситуация, угрожающая жизни людей и их имуществу. Любое промедление, вызванное растерянностью или паникой, может привести к непоправимым последствиям. Для того, чтобы в стрессовых обстоятельствах действовать собрано и оперативно, необходимо помнить правила вызова пожарных.</w:t>
      </w:r>
    </w:p>
    <w:p w:rsidR="00203D87" w:rsidRDefault="004D6AC7" w:rsidP="004D6AC7">
      <w:pPr>
        <w:spacing w:line="383" w:lineRule="atLeast"/>
        <w:jc w:val="center"/>
        <w:textAlignment w:val="baseline"/>
        <w:rPr>
          <w:lang w:eastAsia="ru-RU"/>
        </w:rPr>
      </w:pPr>
      <w:r w:rsidRPr="00203D87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20714F9" wp14:editId="74BC782F">
            <wp:extent cx="4094480" cy="2060575"/>
            <wp:effectExtent l="0" t="0" r="1270" b="0"/>
            <wp:docPr id="1" name="Рисунок 1" descr="Как правильно вызывать подразделение пожарной охраны">
              <a:hlinkClick xmlns:a="http://schemas.openxmlformats.org/drawingml/2006/main" r:id="rId6" tooltip="&quot;Как правильно вызывать подразделение пожарной охра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вызывать подразделение пожарной охраны">
                      <a:hlinkClick r:id="rId6" tooltip="&quot;Как правильно вызывать подразделение пожарной охра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E" w:rsidRPr="004D6AC7" w:rsidRDefault="007477AD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</w:t>
      </w:r>
      <w:r w:rsidR="00203D87"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Вызов пожарных можно осуществить с городского и мобильного телефона с помощью номеров «</w:t>
      </w:r>
      <w:r w:rsidR="00203D87" w:rsidRPr="004D6AC7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101</w:t>
      </w:r>
      <w:r w:rsidR="00203D87"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» и «</w:t>
      </w:r>
      <w:r w:rsidR="00203D87" w:rsidRPr="004D6AC7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112</w:t>
      </w:r>
      <w:r w:rsidR="00203D87"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». Система — </w:t>
      </w:r>
      <w:r w:rsid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203D87" w:rsidRPr="004D6AC7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112</w:t>
      </w:r>
      <w:r w:rsidR="004D6AC7" w:rsidRPr="004D6AC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  <w:r w:rsidR="00203D87"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позволяет быстро и комплексно отреагировать на звонок о любом происшествии, угрожающем жизни и здоровью людей.</w:t>
      </w:r>
    </w:p>
    <w:p w:rsidR="00BC72AE" w:rsidRPr="004D6AC7" w:rsidRDefault="00BC72AE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03D87" w:rsidRDefault="00203D87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4D6AC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ЧТО ГОВОРИТЬ?</w:t>
      </w:r>
    </w:p>
    <w:p w:rsidR="004D6AC7" w:rsidRPr="004D6AC7" w:rsidRDefault="004D6AC7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03D87" w:rsidRPr="004D6AC7" w:rsidRDefault="00203D87" w:rsidP="004D6AC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того чтобы помощь пожарных оказалась по-настоящему срочной и эффективной, необходимо перед тем как набрать телефон пожарной, лучше заранее продумать, какую информацию вы сообщите. Вопросы, которые в строгом порядке задает диспетчер, позволяют заполнить бланк наряда, необходимый для вызова пожарной службы.</w:t>
      </w:r>
    </w:p>
    <w:p w:rsidR="004D6AC7" w:rsidRDefault="004D6AC7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7477AD" w:rsidRDefault="007477AD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7477AD" w:rsidRDefault="007477AD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7477AD" w:rsidRDefault="007477AD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7477AD" w:rsidRDefault="007477AD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203D87" w:rsidRPr="004D6AC7" w:rsidRDefault="00203D87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6AC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ПОРЯДОК СООБЩАЕМЫХ СВЕДЕНИЙ</w:t>
      </w:r>
    </w:p>
    <w:p w:rsidR="00BC72AE" w:rsidRPr="004D6AC7" w:rsidRDefault="00BC72AE" w:rsidP="004D6AC7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03D87" w:rsidRPr="007477AD" w:rsidRDefault="00203D87" w:rsidP="007477AD">
      <w:pPr>
        <w:pStyle w:val="a5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Точный адрес пожара или возгорания</w:t>
      </w:r>
      <w:r w:rsidRPr="007477AD">
        <w:rPr>
          <w:rFonts w:ascii="Times New Roman" w:eastAsia="Times New Roman" w:hAnsi="Times New Roman" w:cs="Times New Roman"/>
          <w:sz w:val="32"/>
          <w:szCs w:val="28"/>
          <w:lang w:eastAsia="ru-RU"/>
        </w:rPr>
        <w:t>. Его нужно назвать первым, так как если связь внезапно прервётся, пожарные уже будут знать, где нужна их помощь.</w:t>
      </w:r>
    </w:p>
    <w:p w:rsidR="00203D87" w:rsidRPr="007477AD" w:rsidRDefault="00203D87" w:rsidP="007477AD">
      <w:pPr>
        <w:pStyle w:val="a5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Место, где обнаружено возгорание</w:t>
      </w:r>
      <w:r w:rsidRPr="007477AD">
        <w:rPr>
          <w:rFonts w:ascii="Times New Roman" w:eastAsia="Times New Roman" w:hAnsi="Times New Roman" w:cs="Times New Roman"/>
          <w:sz w:val="32"/>
          <w:szCs w:val="28"/>
          <w:lang w:eastAsia="ru-RU"/>
        </w:rPr>
        <w:t>: квартира, частный дом, гараж и т.д.</w:t>
      </w:r>
    </w:p>
    <w:p w:rsidR="00203D87" w:rsidRPr="007477AD" w:rsidRDefault="00203D87" w:rsidP="007477AD">
      <w:pPr>
        <w:pStyle w:val="a5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Объект, который горит</w:t>
      </w:r>
      <w:r w:rsidRPr="007477AD">
        <w:rPr>
          <w:rFonts w:ascii="Times New Roman" w:eastAsia="Times New Roman" w:hAnsi="Times New Roman" w:cs="Times New Roman"/>
          <w:sz w:val="32"/>
          <w:szCs w:val="28"/>
          <w:lang w:eastAsia="ru-RU"/>
        </w:rPr>
        <w:t>: мебель, телевизор, автомобиль.</w:t>
      </w:r>
    </w:p>
    <w:p w:rsidR="00203D87" w:rsidRPr="007477AD" w:rsidRDefault="00203D87" w:rsidP="007477AD">
      <w:pPr>
        <w:pStyle w:val="a5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Уточняющая информация</w:t>
      </w:r>
      <w:r w:rsidRPr="007477AD">
        <w:rPr>
          <w:rFonts w:ascii="Times New Roman" w:eastAsia="Times New Roman" w:hAnsi="Times New Roman" w:cs="Times New Roman"/>
          <w:sz w:val="32"/>
          <w:szCs w:val="28"/>
          <w:lang w:eastAsia="ru-RU"/>
        </w:rPr>
        <w:t>: номер подъезда, количество этажей в здании, угроза жизни людей и т.д.</w:t>
      </w:r>
    </w:p>
    <w:p w:rsidR="00203D87" w:rsidRPr="007477AD" w:rsidRDefault="00203D87" w:rsidP="007477AD">
      <w:pPr>
        <w:pStyle w:val="a5"/>
        <w:numPr>
          <w:ilvl w:val="0"/>
          <w:numId w:val="1"/>
        </w:num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Фамилия и имя звонящего, номер его телефона</w:t>
      </w:r>
      <w:r w:rsidRPr="007477AD">
        <w:rPr>
          <w:rFonts w:ascii="Times New Roman" w:eastAsia="Times New Roman" w:hAnsi="Times New Roman" w:cs="Times New Roman"/>
          <w:sz w:val="32"/>
          <w:szCs w:val="28"/>
          <w:lang w:eastAsia="ru-RU"/>
        </w:rPr>
        <w:t>. Прибыв на место, пожарная служба будет искать того, кто позвонил. Это особенно актуально, когда бушует огонь, и вы не можете самостоятельно покинуть здание.</w:t>
      </w:r>
    </w:p>
    <w:p w:rsidR="004D6AC7" w:rsidRPr="004D6AC7" w:rsidRDefault="00203D87" w:rsidP="004D6AC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Говорить следует, по возможности, спокойно, чётко и разборчиво</w:t>
      </w:r>
      <w:r w:rsidR="004D6AC7"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Диспетчер попросит ответить на некоторые вопросы. Отвечайте четко. Не  отключайтесь, когда диспетчер скажет: «Ждите, оставайтесь на линии» </w:t>
      </w:r>
    </w:p>
    <w:p w:rsidR="00203D87" w:rsidRPr="004D6AC7" w:rsidRDefault="00203D87" w:rsidP="004D6A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6AC7">
        <w:rPr>
          <w:rFonts w:ascii="Times New Roman" w:eastAsia="Times New Roman" w:hAnsi="Times New Roman" w:cs="Times New Roman"/>
          <w:sz w:val="32"/>
          <w:szCs w:val="28"/>
          <w:lang w:eastAsia="ru-RU"/>
        </w:rPr>
        <w:t>По правилам, необходимо дождаться, когда диспетчер первый закончит разговор, а потом уже самому положить трубку. Теперь следует выйти из дома навстречу пожарным.</w:t>
      </w:r>
    </w:p>
    <w:p w:rsidR="007477AD" w:rsidRPr="007477AD" w:rsidRDefault="007477AD" w:rsidP="004D6AC7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2060"/>
          <w:szCs w:val="28"/>
          <w:lang w:eastAsia="ru-RU"/>
        </w:rPr>
      </w:pPr>
    </w:p>
    <w:p w:rsidR="00203D87" w:rsidRPr="007477AD" w:rsidRDefault="00203D87" w:rsidP="004D6AC7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7477AD">
        <w:rPr>
          <w:rFonts w:ascii="Times New Roman" w:eastAsia="Times New Roman" w:hAnsi="Times New Roman" w:cs="Times New Roman"/>
          <w:i/>
          <w:color w:val="002060"/>
          <w:sz w:val="44"/>
          <w:szCs w:val="28"/>
          <w:lang w:eastAsia="ru-RU"/>
        </w:rPr>
        <w:t xml:space="preserve">Следуя этим правилам вызова пожарной службы, </w:t>
      </w:r>
      <w:r w:rsidR="004D6AC7" w:rsidRPr="007477AD">
        <w:rPr>
          <w:rFonts w:ascii="Times New Roman" w:eastAsia="Times New Roman" w:hAnsi="Times New Roman" w:cs="Times New Roman"/>
          <w:i/>
          <w:color w:val="002060"/>
          <w:sz w:val="44"/>
          <w:szCs w:val="28"/>
          <w:lang w:eastAsia="ru-RU"/>
        </w:rPr>
        <w:t xml:space="preserve">                    </w:t>
      </w:r>
      <w:r w:rsidRPr="007477AD">
        <w:rPr>
          <w:rFonts w:ascii="Times New Roman" w:eastAsia="Times New Roman" w:hAnsi="Times New Roman" w:cs="Times New Roman"/>
          <w:i/>
          <w:color w:val="002060"/>
          <w:sz w:val="44"/>
          <w:szCs w:val="28"/>
          <w:lang w:eastAsia="ru-RU"/>
        </w:rPr>
        <w:t xml:space="preserve">вы сможете защитить жизни людей и </w:t>
      </w:r>
      <w:r w:rsidR="004D6AC7" w:rsidRPr="007477AD">
        <w:rPr>
          <w:rFonts w:ascii="Times New Roman" w:eastAsia="Times New Roman" w:hAnsi="Times New Roman" w:cs="Times New Roman"/>
          <w:i/>
          <w:color w:val="002060"/>
          <w:sz w:val="44"/>
          <w:szCs w:val="28"/>
          <w:lang w:eastAsia="ru-RU"/>
        </w:rPr>
        <w:t xml:space="preserve">  </w:t>
      </w:r>
      <w:r w:rsidRPr="007477AD">
        <w:rPr>
          <w:rFonts w:ascii="Times New Roman" w:eastAsia="Times New Roman" w:hAnsi="Times New Roman" w:cs="Times New Roman"/>
          <w:i/>
          <w:color w:val="002060"/>
          <w:sz w:val="44"/>
          <w:szCs w:val="28"/>
          <w:lang w:eastAsia="ru-RU"/>
        </w:rPr>
        <w:t>сберечь своё имущество</w:t>
      </w:r>
      <w:r w:rsidRPr="007477AD"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  <w:t>.</w:t>
      </w:r>
    </w:p>
    <w:p w:rsidR="007477AD" w:rsidRDefault="007477AD" w:rsidP="007477AD">
      <w:pPr>
        <w:spacing w:after="0" w:line="240" w:lineRule="auto"/>
        <w:jc w:val="right"/>
      </w:pPr>
      <w:r>
        <w:t xml:space="preserve">                         </w:t>
      </w:r>
    </w:p>
    <w:p w:rsidR="007477AD" w:rsidRDefault="007477AD" w:rsidP="007477AD">
      <w:pPr>
        <w:spacing w:after="0" w:line="240" w:lineRule="auto"/>
        <w:jc w:val="right"/>
      </w:pPr>
    </w:p>
    <w:p w:rsidR="008937B6" w:rsidRPr="007477AD" w:rsidRDefault="007477AD" w:rsidP="007477A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t xml:space="preserve">          </w:t>
      </w:r>
      <w:r w:rsidRPr="007477AD">
        <w:rPr>
          <w:rFonts w:ascii="Times New Roman" w:hAnsi="Times New Roman" w:cs="Times New Roman"/>
          <w:i/>
        </w:rPr>
        <w:t>Пожарная часть (п.Юганская Обь)</w:t>
      </w:r>
    </w:p>
    <w:p w:rsidR="007477AD" w:rsidRPr="007477AD" w:rsidRDefault="007477AD" w:rsidP="007477A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7477AD">
        <w:rPr>
          <w:rFonts w:ascii="Times New Roman" w:hAnsi="Times New Roman" w:cs="Times New Roman"/>
          <w:i/>
        </w:rPr>
        <w:t>ФКУ «Центроспас - Югория» по Нефтеюганскому району</w:t>
      </w:r>
    </w:p>
    <w:sectPr w:rsidR="007477AD" w:rsidRPr="007477AD" w:rsidSect="004D6A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C01"/>
    <w:multiLevelType w:val="hybridMultilevel"/>
    <w:tmpl w:val="C7EA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5A"/>
    <w:rsid w:val="000678C5"/>
    <w:rsid w:val="00203D87"/>
    <w:rsid w:val="003272AF"/>
    <w:rsid w:val="004D6AC7"/>
    <w:rsid w:val="007477AD"/>
    <w:rsid w:val="008027BA"/>
    <w:rsid w:val="008937B6"/>
    <w:rsid w:val="008D6FEA"/>
    <w:rsid w:val="00AC3C5A"/>
    <w:rsid w:val="00B531D2"/>
    <w:rsid w:val="00B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0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387">
                      <w:blockQuote w:val="1"/>
                      <w:marLeft w:val="0"/>
                      <w:marRight w:val="0"/>
                      <w:marTop w:val="720"/>
                      <w:marBottom w:val="9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1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892383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7559411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0915783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9.mchs.gov.ru/uploads/resize_cache/news/2022-04-22/kak-pravilno-vyzyvat-podrazdelenie-pozharnoy-ohrany_1650631281169142034__2000x20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Центроспас</dc:creator>
  <cp:lastModifiedBy>Центроспас</cp:lastModifiedBy>
  <cp:revision>4</cp:revision>
  <dcterms:created xsi:type="dcterms:W3CDTF">2024-09-25T06:21:00Z</dcterms:created>
  <dcterms:modified xsi:type="dcterms:W3CDTF">2024-09-25T06:41:00Z</dcterms:modified>
</cp:coreProperties>
</file>